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271" w:rsidRDefault="00530018">
      <w:pPr>
        <w:pStyle w:val="ac"/>
        <w:widowControl w:val="0"/>
        <w:suppressLineNumbers/>
        <w:tabs>
          <w:tab w:val="left" w:pos="0"/>
          <w:tab w:val="left" w:pos="425"/>
          <w:tab w:val="left" w:pos="567"/>
        </w:tabs>
        <w:spacing w:before="0" w:after="0" w:line="17" w:lineRule="atLeast"/>
        <w:jc w:val="both"/>
        <w:rPr>
          <w:sz w:val="22"/>
          <w:szCs w:val="22"/>
        </w:rPr>
      </w:pPr>
      <w:r>
        <w:rPr>
          <w:sz w:val="22"/>
          <w:szCs w:val="22"/>
        </w:rPr>
        <w:t xml:space="preserve">                </w:t>
      </w:r>
    </w:p>
    <w:p w:rsidR="00385271" w:rsidRDefault="00385271">
      <w:pPr>
        <w:pStyle w:val="ac"/>
        <w:widowControl w:val="0"/>
        <w:suppressLineNumbers/>
        <w:tabs>
          <w:tab w:val="left" w:pos="0"/>
          <w:tab w:val="left" w:pos="425"/>
          <w:tab w:val="left" w:pos="567"/>
        </w:tabs>
        <w:spacing w:before="0" w:after="0" w:line="17" w:lineRule="atLeast"/>
        <w:jc w:val="both"/>
        <w:rPr>
          <w:rFonts w:ascii="Tinos" w:hAnsi="Tinos" w:cs="Tinos"/>
          <w:sz w:val="22"/>
          <w:szCs w:val="22"/>
          <w:highlight w:val="white"/>
        </w:rPr>
      </w:pPr>
    </w:p>
    <w:p w:rsidR="00385271" w:rsidRDefault="00385271">
      <w:pPr>
        <w:pStyle w:val="ac"/>
        <w:widowControl w:val="0"/>
        <w:suppressLineNumbers/>
        <w:tabs>
          <w:tab w:val="left" w:pos="0"/>
          <w:tab w:val="left" w:pos="425"/>
          <w:tab w:val="left" w:pos="567"/>
        </w:tabs>
        <w:spacing w:before="0" w:after="0" w:line="17" w:lineRule="atLeast"/>
        <w:jc w:val="both"/>
        <w:rPr>
          <w:rFonts w:ascii="Tinos" w:hAnsi="Tinos" w:cs="Tinos"/>
          <w:sz w:val="22"/>
          <w:szCs w:val="22"/>
          <w:highlight w:val="white"/>
        </w:rPr>
      </w:pPr>
    </w:p>
    <w:p w:rsidR="00385271" w:rsidRDefault="00530018">
      <w:pPr>
        <w:pStyle w:val="ac"/>
        <w:widowControl w:val="0"/>
        <w:suppressLineNumbers/>
        <w:tabs>
          <w:tab w:val="left" w:pos="0"/>
          <w:tab w:val="left" w:pos="425"/>
          <w:tab w:val="left" w:pos="567"/>
        </w:tabs>
        <w:spacing w:before="0" w:after="0" w:line="17" w:lineRule="atLeast"/>
        <w:jc w:val="both"/>
        <w:rPr>
          <w:rFonts w:ascii="Tinos" w:hAnsi="Tinos" w:cs="Tinos"/>
          <w:sz w:val="22"/>
          <w:szCs w:val="22"/>
          <w:highlight w:val="white"/>
        </w:rPr>
      </w:pPr>
      <w:r>
        <w:rPr>
          <w:rFonts w:ascii="Tinos" w:eastAsia="Tinos" w:hAnsi="Tinos" w:cs="Tinos"/>
          <w:sz w:val="22"/>
          <w:szCs w:val="22"/>
          <w:highlight w:val="white"/>
        </w:rPr>
        <w:t xml:space="preserve">    </w:t>
      </w:r>
    </w:p>
    <w:p w:rsidR="00385271" w:rsidRDefault="00530018">
      <w:pPr>
        <w:pStyle w:val="ac"/>
        <w:widowControl w:val="0"/>
        <w:suppressLineNumbers/>
        <w:tabs>
          <w:tab w:val="left" w:pos="0"/>
          <w:tab w:val="left" w:pos="425"/>
          <w:tab w:val="left" w:pos="567"/>
        </w:tabs>
        <w:spacing w:before="0" w:after="0" w:line="17" w:lineRule="atLeast"/>
        <w:jc w:val="both"/>
        <w:rPr>
          <w:rFonts w:ascii="Tinos" w:hAnsi="Tinos" w:cs="Tinos"/>
          <w:b/>
          <w:bCs/>
          <w:sz w:val="22"/>
          <w:szCs w:val="22"/>
          <w:highlight w:val="white"/>
        </w:rPr>
      </w:pPr>
      <w:r>
        <w:rPr>
          <w:rFonts w:ascii="Tinos" w:eastAsia="Tinos" w:hAnsi="Tinos" w:cs="Tinos"/>
          <w:sz w:val="22"/>
          <w:szCs w:val="22"/>
          <w:highlight w:val="white"/>
        </w:rPr>
        <w:t xml:space="preserve">                                      </w:t>
      </w:r>
      <w:r>
        <w:rPr>
          <w:rFonts w:ascii="Tinos" w:eastAsia="Tinos" w:hAnsi="Tinos" w:cs="Tinos"/>
          <w:b/>
          <w:bCs/>
          <w:sz w:val="22"/>
          <w:szCs w:val="22"/>
          <w:highlight w:val="white"/>
        </w:rPr>
        <w:t xml:space="preserve">   ПРОЕКТ ДОГОВОРА ПОСТАВКИ ПРОДУКЦИИ №______</w:t>
      </w:r>
    </w:p>
    <w:p w:rsidR="00385271" w:rsidRDefault="00385271">
      <w:pPr>
        <w:widowControl w:val="0"/>
        <w:suppressLineNumbers/>
        <w:tabs>
          <w:tab w:val="left" w:pos="0"/>
          <w:tab w:val="left" w:pos="425"/>
          <w:tab w:val="left" w:pos="567"/>
        </w:tabs>
        <w:spacing w:after="0" w:line="17" w:lineRule="atLeast"/>
        <w:ind w:right="40"/>
        <w:jc w:val="both"/>
        <w:rPr>
          <w:rFonts w:ascii="Tinos" w:hAnsi="Tinos" w:cs="Tinos"/>
          <w:highlight w:val="white"/>
        </w:rPr>
      </w:pPr>
    </w:p>
    <w:p w:rsidR="00385271" w:rsidRDefault="00530018">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г. Кызыл                      </w:t>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t xml:space="preserve">                                          «___»__________20__ г.</w:t>
      </w:r>
    </w:p>
    <w:p w:rsidR="00385271" w:rsidRDefault="00385271">
      <w:pPr>
        <w:widowControl w:val="0"/>
        <w:suppressLineNumbers/>
        <w:tabs>
          <w:tab w:val="left" w:pos="0"/>
          <w:tab w:val="left" w:pos="425"/>
          <w:tab w:val="left" w:pos="567"/>
        </w:tabs>
        <w:spacing w:after="0" w:line="17" w:lineRule="atLeast"/>
        <w:ind w:right="40"/>
        <w:jc w:val="both"/>
        <w:rPr>
          <w:rFonts w:ascii="Tinos" w:hAnsi="Tinos" w:cs="Tinos"/>
          <w:highlight w:val="white"/>
        </w:rPr>
      </w:pPr>
    </w:p>
    <w:p w:rsidR="00385271" w:rsidRDefault="00530018">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АО «Россети Сибирь Тываэнерго», именуемое в дальнейшем </w:t>
      </w:r>
      <w:r>
        <w:rPr>
          <w:rFonts w:ascii="Tinos" w:eastAsia="Tinos" w:hAnsi="Tinos" w:cs="Tinos"/>
          <w:b/>
          <w:bCs/>
          <w:highlight w:val="white"/>
        </w:rPr>
        <w:t xml:space="preserve">«Покупатель», </w:t>
      </w:r>
      <w:r>
        <w:rPr>
          <w:rFonts w:ascii="Tinos" w:eastAsia="Tinos" w:hAnsi="Tinos" w:cs="Tinos"/>
          <w:highlight w:val="white"/>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highlight w:val="white"/>
        </w:rPr>
        <w:t>№ 93/125 от 02.12.2025 г.</w:t>
      </w:r>
      <w:r>
        <w:rPr>
          <w:rFonts w:ascii="Tinos" w:eastAsia="Tinos" w:hAnsi="Tinos" w:cs="Tinos"/>
          <w:highlight w:val="white"/>
        </w:rPr>
        <w:t xml:space="preserve"> с одной стороны; и , _______, именуемое в дальнейшем </w:t>
      </w:r>
      <w:r>
        <w:rPr>
          <w:rFonts w:ascii="Tinos" w:eastAsia="Tinos" w:hAnsi="Tinos" w:cs="Tinos"/>
          <w:b/>
          <w:bCs/>
          <w:highlight w:val="white"/>
        </w:rPr>
        <w:t>«Поставщик»</w:t>
      </w:r>
      <w:r>
        <w:rPr>
          <w:rFonts w:ascii="Tinos" w:eastAsia="Tinos" w:hAnsi="Tinos" w:cs="Tinos"/>
          <w:highlight w:val="white"/>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385271" w:rsidRDefault="00530018" w:rsidP="00530018">
      <w:pPr>
        <w:widowControl w:val="0"/>
        <w:numPr>
          <w:ilvl w:val="0"/>
          <w:numId w:val="2"/>
        </w:numPr>
        <w:suppressLineNumbers/>
        <w:tabs>
          <w:tab w:val="clear" w:pos="7023"/>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Предмет Договора</w:t>
      </w:r>
    </w:p>
    <w:p w:rsidR="00385271" w:rsidRDefault="00530018" w:rsidP="00324C1D">
      <w:pPr>
        <w:widowControl w:val="0"/>
        <w:numPr>
          <w:ilvl w:val="1"/>
          <w:numId w:val="3"/>
        </w:numPr>
        <w:suppressLineNumbers/>
        <w:tabs>
          <w:tab w:val="clear" w:pos="420"/>
          <w:tab w:val="left" w:pos="0"/>
          <w:tab w:val="left" w:pos="60"/>
        </w:tabs>
        <w:spacing w:after="0" w:line="17" w:lineRule="atLeast"/>
        <w:ind w:left="0" w:firstLine="60"/>
        <w:jc w:val="both"/>
        <w:rPr>
          <w:rFonts w:ascii="Tinos" w:hAnsi="Tinos" w:cs="Tinos"/>
          <w:b/>
          <w:highlight w:val="white"/>
        </w:rPr>
      </w:pPr>
      <w:r>
        <w:rPr>
          <w:rFonts w:ascii="Tinos" w:eastAsia="Tinos" w:hAnsi="Tinos" w:cs="Tinos"/>
          <w:highlight w:val="white"/>
        </w:rPr>
        <w:t>В соответствии с настоящим Договором Поставщик обязуется поставить Покупателю:</w:t>
      </w:r>
      <w:r>
        <w:rPr>
          <w:rFonts w:ascii="Tinos" w:eastAsia="Tinos" w:hAnsi="Tinos" w:cs="Tinos"/>
          <w:bCs/>
          <w:highlight w:val="white"/>
        </w:rPr>
        <w:t xml:space="preserve"> </w:t>
      </w:r>
      <w:r w:rsidR="00324C1D" w:rsidRPr="00324C1D">
        <w:rPr>
          <w:rFonts w:ascii="Tinos" w:eastAsia="Tinos" w:hAnsi="Tinos" w:cs="Tinos"/>
        </w:rPr>
        <w:t>устройств птицезащитных</w:t>
      </w:r>
      <w:r>
        <w:rPr>
          <w:rFonts w:ascii="Tinos" w:eastAsia="Tinos" w:hAnsi="Tinos" w:cs="Tinos"/>
          <w:highlight w:val="white"/>
        </w:rPr>
        <w:t xml:space="preserve">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385271" w:rsidRDefault="00530018" w:rsidP="00530018">
      <w:pPr>
        <w:pStyle w:val="afd"/>
        <w:widowControl w:val="0"/>
        <w:numPr>
          <w:ilvl w:val="1"/>
          <w:numId w:val="3"/>
        </w:numPr>
        <w:suppressLineNumbers/>
        <w:tabs>
          <w:tab w:val="clear" w:pos="420"/>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Характеристики и требования к поставляемой Продукции  представлены в Приложении № 4 к настоящему Договору и являются его неотъемлемой частью.</w:t>
      </w:r>
    </w:p>
    <w:p w:rsidR="00385271" w:rsidRDefault="00530018" w:rsidP="00530018">
      <w:pPr>
        <w:pStyle w:val="af"/>
        <w:widowControl w:val="0"/>
        <w:numPr>
          <w:ilvl w:val="1"/>
          <w:numId w:val="3"/>
        </w:numPr>
        <w:suppressLineNumbers/>
        <w:tabs>
          <w:tab w:val="clear" w:pos="42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Покупатель обязуется принять и своевременно оплатить Продукцию в порядке, определенном настоящим Договором.</w:t>
      </w:r>
    </w:p>
    <w:p w:rsidR="00385271" w:rsidRDefault="00530018" w:rsidP="00530018">
      <w:pPr>
        <w:pStyle w:val="af"/>
        <w:widowControl w:val="0"/>
        <w:numPr>
          <w:ilvl w:val="1"/>
          <w:numId w:val="3"/>
        </w:numPr>
        <w:suppressLineNumbers/>
        <w:tabs>
          <w:tab w:val="clear" w:pos="42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385271" w:rsidRDefault="00530018" w:rsidP="00530018">
      <w:pPr>
        <w:widowControl w:val="0"/>
        <w:numPr>
          <w:ilvl w:val="0"/>
          <w:numId w:val="2"/>
        </w:numPr>
        <w:suppressLineNumbers/>
        <w:tabs>
          <w:tab w:val="clear" w:pos="7023"/>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Цена и порядок расчётов</w:t>
      </w:r>
    </w:p>
    <w:p w:rsidR="00385271" w:rsidRDefault="00530018" w:rsidP="00530018">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 Цена настоящего Договора без НДС составляет: </w:t>
      </w:r>
      <w:r w:rsidR="002605BB">
        <w:rPr>
          <w:rFonts w:ascii="Tinos" w:eastAsia="Tinos" w:hAnsi="Tinos" w:cs="Tinos"/>
          <w:sz w:val="22"/>
          <w:szCs w:val="22"/>
          <w:highlight w:val="white"/>
        </w:rPr>
        <w:t>___</w:t>
      </w:r>
      <w:r>
        <w:rPr>
          <w:rFonts w:ascii="Tinos" w:eastAsia="Tinos" w:hAnsi="Tinos" w:cs="Tinos"/>
          <w:bCs/>
          <w:sz w:val="22"/>
          <w:szCs w:val="22"/>
          <w:highlight w:val="white"/>
        </w:rPr>
        <w:t xml:space="preserve"> </w:t>
      </w:r>
      <w:r>
        <w:rPr>
          <w:rFonts w:ascii="Tinos" w:eastAsia="Tinos" w:hAnsi="Tinos" w:cs="Tinos"/>
          <w:sz w:val="22"/>
          <w:szCs w:val="22"/>
          <w:highlight w:val="white"/>
        </w:rPr>
        <w:t xml:space="preserve">( ) рублей, _ копеек. Кроме того, НДС 22% составляет: _ ( ) рублей, _ копеек. Всего с НДС цена Договора составляет: </w:t>
      </w:r>
      <w:r>
        <w:rPr>
          <w:rFonts w:ascii="Tinos" w:eastAsia="Tinos" w:hAnsi="Tinos" w:cs="Tinos"/>
          <w:bCs/>
          <w:sz w:val="22"/>
          <w:szCs w:val="22"/>
          <w:highlight w:val="white"/>
        </w:rPr>
        <w:t xml:space="preserve">_ </w:t>
      </w:r>
      <w:r>
        <w:rPr>
          <w:rFonts w:ascii="Tinos" w:eastAsia="Tinos" w:hAnsi="Tinos" w:cs="Tinos"/>
          <w:sz w:val="22"/>
          <w:szCs w:val="22"/>
          <w:highlight w:val="white"/>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385271" w:rsidRDefault="00530018">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385271" w:rsidRDefault="00530018" w:rsidP="00530018">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полного комплекта запасных частей, расходных материалов и принадлежностей,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385271" w:rsidRDefault="00530018" w:rsidP="00530018">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385271" w:rsidRDefault="00530018" w:rsidP="00530018">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Продукция оплачивается Покупателем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 </w:t>
      </w:r>
    </w:p>
    <w:p w:rsidR="00385271" w:rsidRDefault="00530018">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385271" w:rsidRDefault="00530018" w:rsidP="00530018">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385271" w:rsidRDefault="00530018" w:rsidP="00530018">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lastRenderedPageBreak/>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385271" w:rsidRDefault="00530018">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385271" w:rsidRDefault="00530018">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bCs/>
          <w:i/>
          <w:iCs/>
          <w:sz w:val="22"/>
          <w:szCs w:val="22"/>
          <w:highlight w:val="white"/>
        </w:rPr>
        <w:t>*В случае перехода на электронный документооборот, пункт 2.6. излагается в следующей редакции:</w:t>
      </w:r>
    </w:p>
    <w:p w:rsidR="00385271" w:rsidRDefault="00530018">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385271" w:rsidRDefault="00530018" w:rsidP="00530018">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385271" w:rsidRDefault="00530018" w:rsidP="00530018">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385271" w:rsidRDefault="00530018" w:rsidP="00530018">
      <w:pPr>
        <w:pStyle w:val="af2"/>
        <w:numPr>
          <w:ilvl w:val="1"/>
          <w:numId w:val="4"/>
        </w:numPr>
        <w:tabs>
          <w:tab w:val="clear" w:pos="360"/>
          <w:tab w:val="left" w:pos="0"/>
          <w:tab w:val="left" w:pos="425"/>
          <w:tab w:val="left" w:pos="567"/>
        </w:tabs>
        <w:spacing w:before="0" w:after="0" w:line="17" w:lineRule="atLeast"/>
        <w:ind w:left="0" w:firstLine="0"/>
        <w:rPr>
          <w:rFonts w:ascii="Tinos" w:hAnsi="Tinos" w:cs="Tinos"/>
          <w:i/>
          <w:sz w:val="22"/>
          <w:szCs w:val="22"/>
          <w:highlight w:val="white"/>
        </w:rPr>
      </w:pPr>
      <w:r>
        <w:rPr>
          <w:rFonts w:ascii="Tinos" w:eastAsia="Tinos" w:hAnsi="Tinos" w:cs="Tinos"/>
          <w:sz w:val="22"/>
          <w:szCs w:val="22"/>
          <w:highlight w:val="white"/>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highlight w:val="white"/>
        </w:rPr>
        <w:footnoteReference w:id="1"/>
      </w:r>
      <w:r>
        <w:rPr>
          <w:rFonts w:ascii="Tinos" w:eastAsia="Tinos" w:hAnsi="Tinos" w:cs="Tinos"/>
          <w:sz w:val="22"/>
          <w:szCs w:val="22"/>
          <w:highlight w:val="white"/>
        </w:rPr>
        <w:t xml:space="preserve">. </w:t>
      </w:r>
    </w:p>
    <w:p w:rsidR="00385271" w:rsidRDefault="00530018" w:rsidP="00530018">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385271" w:rsidRDefault="00530018" w:rsidP="00530018">
      <w:pPr>
        <w:widowControl w:val="0"/>
        <w:numPr>
          <w:ilvl w:val="0"/>
          <w:numId w:val="4"/>
        </w:numPr>
        <w:suppressLineNumbers/>
        <w:tabs>
          <w:tab w:val="left" w:pos="0"/>
          <w:tab w:val="left" w:pos="425"/>
          <w:tab w:val="left" w:pos="567"/>
        </w:tabs>
        <w:spacing w:after="0" w:line="17" w:lineRule="atLeast"/>
        <w:ind w:right="40"/>
        <w:jc w:val="center"/>
        <w:rPr>
          <w:rFonts w:ascii="Tinos" w:hAnsi="Tinos" w:cs="Tinos"/>
          <w:b/>
          <w:highlight w:val="white"/>
        </w:rPr>
      </w:pPr>
      <w:r>
        <w:rPr>
          <w:rFonts w:ascii="Tinos" w:eastAsia="Tinos" w:hAnsi="Tinos" w:cs="Tinos"/>
          <w:b/>
          <w:highlight w:val="white"/>
        </w:rPr>
        <w:t>3.  Сроки и порядок поставки</w:t>
      </w:r>
    </w:p>
    <w:p w:rsidR="00385271" w:rsidRDefault="00530018" w:rsidP="00530018">
      <w:pPr>
        <w:widowControl w:val="0"/>
        <w:numPr>
          <w:ilvl w:val="1"/>
          <w:numId w:val="4"/>
        </w:numPr>
        <w:suppressLineNumbers/>
        <w:tabs>
          <w:tab w:val="clear" w:pos="360"/>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 Срок поставки: в течение 30 (тридцати) календарных дней с даты заключения настоящего Договора поставки.</w:t>
      </w:r>
    </w:p>
    <w:p w:rsidR="00385271" w:rsidRDefault="00530018" w:rsidP="00530018">
      <w:pPr>
        <w:widowControl w:val="0"/>
        <w:numPr>
          <w:ilvl w:val="1"/>
          <w:numId w:val="4"/>
        </w:numPr>
        <w:suppressLineNumbers/>
        <w:tabs>
          <w:tab w:val="clear" w:pos="360"/>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bCs/>
          <w:highlight w:val="white"/>
        </w:rPr>
        <w:t xml:space="preserve"> Место (объект) поставки: </w:t>
      </w:r>
      <w:r>
        <w:rPr>
          <w:rFonts w:ascii="Tinos" w:eastAsia="Tinos" w:hAnsi="Tinos" w:cs="Tinos"/>
          <w:highlight w:val="white"/>
        </w:rPr>
        <w:t>667004, Республика Тыва, г. Кызыл, ул. Колхозная 2Б, Центральный склад АО «Россети Сибирь Тываэнерго».</w:t>
      </w:r>
    </w:p>
    <w:p w:rsidR="00385271" w:rsidRDefault="00530018" w:rsidP="00530018">
      <w:pPr>
        <w:widowControl w:val="0"/>
        <w:numPr>
          <w:ilvl w:val="1"/>
          <w:numId w:val="4"/>
        </w:numPr>
        <w:suppressLineNumbers/>
        <w:tabs>
          <w:tab w:val="clear" w:pos="360"/>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Способ поставки: поставка осуществляется транспортом за счет средств Поставщика.</w:t>
      </w:r>
    </w:p>
    <w:p w:rsidR="00385271" w:rsidRDefault="00530018" w:rsidP="00530018">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i/>
          <w:sz w:val="22"/>
          <w:szCs w:val="22"/>
          <w:highlight w:val="white"/>
        </w:rPr>
      </w:pPr>
      <w:r>
        <w:rPr>
          <w:rFonts w:ascii="Tinos" w:eastAsia="Tinos" w:hAnsi="Tinos" w:cs="Tinos"/>
          <w:sz w:val="22"/>
          <w:szCs w:val="22"/>
          <w:highlight w:val="white"/>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385271" w:rsidRDefault="00530018" w:rsidP="00530018">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385271" w:rsidRDefault="00530018" w:rsidP="00530018">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385271" w:rsidRDefault="00530018">
      <w:pPr>
        <w:pStyle w:val="af"/>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lastRenderedPageBreak/>
        <w:t>Подтверждением факта приемки-передачи (отгрузки) Продукции является товарная накладная (товарно-транспортная накладная) или УПД.</w:t>
      </w:r>
    </w:p>
    <w:p w:rsidR="00385271" w:rsidRDefault="00530018" w:rsidP="00530018">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385271" w:rsidRDefault="00530018" w:rsidP="00530018">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385271" w:rsidRDefault="00530018" w:rsidP="00530018">
      <w:pPr>
        <w:widowControl w:val="0"/>
        <w:numPr>
          <w:ilvl w:val="0"/>
          <w:numId w:val="4"/>
        </w:numPr>
        <w:suppressLineNumbers/>
        <w:tabs>
          <w:tab w:val="left" w:pos="0"/>
          <w:tab w:val="left" w:pos="425"/>
          <w:tab w:val="left" w:pos="567"/>
        </w:tabs>
        <w:spacing w:after="0" w:line="17" w:lineRule="atLeast"/>
        <w:ind w:right="40"/>
        <w:jc w:val="center"/>
        <w:rPr>
          <w:rFonts w:ascii="Tinos" w:hAnsi="Tinos" w:cs="Tinos"/>
          <w:b/>
          <w:highlight w:val="white"/>
        </w:rPr>
      </w:pPr>
      <w:r>
        <w:rPr>
          <w:rFonts w:ascii="Tinos" w:eastAsia="Tinos" w:hAnsi="Tinos" w:cs="Tinos"/>
          <w:b/>
          <w:highlight w:val="white"/>
        </w:rPr>
        <w:t>4.  Качество и порядок приемки Продукции</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4.1. 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Приложении № 4 и в Спецификации (Приложение № 1) к Договору, изготовлена в год поставки или предшествующий ему, и быть ранее не использованной, </w:t>
      </w:r>
      <w:r>
        <w:rPr>
          <w:rFonts w:ascii="Tinos" w:eastAsia="Tinos" w:hAnsi="Tinos" w:cs="Tinos"/>
        </w:rPr>
        <w:t>иметь наличие сервисного центра предприятия-производителя в РФ</w:t>
      </w:r>
      <w:r>
        <w:rPr>
          <w:rFonts w:ascii="Tinos" w:eastAsia="Tinos" w:hAnsi="Tinos" w:cs="Tinos"/>
          <w:highlight w:val="white"/>
        </w:rPr>
        <w:t>.</w:t>
      </w:r>
    </w:p>
    <w:p w:rsidR="00385271" w:rsidRDefault="00530018">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highlight w:val="white"/>
        </w:rPr>
        <w:t>Продукция должна соответствовать требованиям:</w:t>
      </w:r>
    </w:p>
    <w:p w:rsidR="00385271" w:rsidRDefault="00530018" w:rsidP="00530018">
      <w:pPr>
        <w:pStyle w:val="afd"/>
        <w:numPr>
          <w:ilvl w:val="0"/>
          <w:numId w:val="13"/>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Действующих на территории Российской Федерации нормативно-технических документов;</w:t>
      </w:r>
    </w:p>
    <w:p w:rsidR="00385271" w:rsidRDefault="00530018" w:rsidP="00530018">
      <w:pPr>
        <w:pStyle w:val="afd"/>
        <w:numPr>
          <w:ilvl w:val="0"/>
          <w:numId w:val="13"/>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Положения ПАО «Россети» О единой технической политике в электросетевом комплексе РФ.</w:t>
      </w:r>
    </w:p>
    <w:p w:rsidR="00385271" w:rsidRDefault="00530018">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839-2019 и др. нормативно-технической документации. </w:t>
      </w:r>
    </w:p>
    <w:p w:rsidR="00385271" w:rsidRDefault="00530018">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Продукция должна снабжаться идентифицирующей и информационной маркировкой, обеспечивающей потребителя полной информацией о Продукции. Маркировка оборудования должна выполняться на русском языке и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385271" w:rsidRDefault="00530018">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highlight w:val="white"/>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Вся сопроводительная документация должна быть составлена на русском языке и передана Покупателю вместе с поставляемой Продукцией.</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4.2. Срок гарантии на поставляемую Продукцию должен быть не менее </w:t>
      </w:r>
      <w:r w:rsidR="002605BB">
        <w:rPr>
          <w:rFonts w:ascii="Tinos" w:eastAsia="Tinos" w:hAnsi="Tinos" w:cs="Tinos"/>
          <w:highlight w:val="white"/>
        </w:rPr>
        <w:t>12</w:t>
      </w:r>
      <w:r>
        <w:rPr>
          <w:rFonts w:ascii="Tinos" w:eastAsia="Tinos" w:hAnsi="Tinos" w:cs="Tinos"/>
          <w:highlight w:val="white"/>
        </w:rPr>
        <w:t xml:space="preserve"> (</w:t>
      </w:r>
      <w:r w:rsidR="002605BB">
        <w:rPr>
          <w:rFonts w:ascii="Tinos" w:eastAsia="Tinos" w:hAnsi="Tinos" w:cs="Tinos"/>
          <w:highlight w:val="white"/>
        </w:rPr>
        <w:t>двенадцати</w:t>
      </w:r>
      <w:r>
        <w:rPr>
          <w:rFonts w:ascii="Tinos" w:eastAsia="Tinos" w:hAnsi="Tinos" w:cs="Tinos"/>
          <w:highlight w:val="white"/>
        </w:rPr>
        <w:t xml:space="preserve">) </w:t>
      </w:r>
      <w:r w:rsidR="002605BB">
        <w:rPr>
          <w:rFonts w:ascii="Tinos" w:eastAsia="Tinos" w:hAnsi="Tinos" w:cs="Tinos"/>
          <w:highlight w:val="white"/>
        </w:rPr>
        <w:t>месяцев</w:t>
      </w:r>
      <w:r>
        <w:rPr>
          <w:rFonts w:ascii="Tinos" w:eastAsia="Tinos" w:hAnsi="Tinos" w:cs="Tinos"/>
          <w:highlight w:val="white"/>
        </w:rPr>
        <w:t xml:space="preserve">. Время начала исчисления гарантийного срока – </w:t>
      </w:r>
      <w:r w:rsidR="002605BB" w:rsidRPr="002605BB">
        <w:rPr>
          <w:rFonts w:ascii="Tinos" w:eastAsia="Tinos" w:hAnsi="Tinos" w:cs="Tinos"/>
        </w:rPr>
        <w:t>с момента приемки продукции Заказчиком</w:t>
      </w:r>
      <w:r>
        <w:rPr>
          <w:rFonts w:ascii="Tinos" w:eastAsia="Tinos" w:hAnsi="Tinos" w:cs="Tinos"/>
          <w:highlight w:val="white"/>
        </w:rPr>
        <w:t>.</w:t>
      </w:r>
    </w:p>
    <w:p w:rsidR="00385271" w:rsidRDefault="00530018">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highlight w:val="white"/>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385271" w:rsidRDefault="00530018">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bCs/>
          <w:highlight w:val="white"/>
        </w:rPr>
        <w:t>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4.3.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4.4.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4.5.  В случае существенного нарушения требований к качеству Прод</w:t>
      </w:r>
      <w:bookmarkStart w:id="0" w:name="_GoBack"/>
      <w:bookmarkEnd w:id="0"/>
      <w:r>
        <w:rPr>
          <w:rFonts w:ascii="Tinos" w:eastAsia="Tinos" w:hAnsi="Tinos" w:cs="Tinos"/>
          <w:highlight w:val="white"/>
        </w:rPr>
        <w:t xml:space="preserve">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385271" w:rsidRDefault="00530018" w:rsidP="00530018">
      <w:pPr>
        <w:pStyle w:val="afd"/>
        <w:numPr>
          <w:ilvl w:val="0"/>
          <w:numId w:val="7"/>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отказаться от исполнения Договора и потребовать возврата уплаченной за Продукцию денежной суммы;</w:t>
      </w:r>
    </w:p>
    <w:p w:rsidR="00385271" w:rsidRDefault="00530018" w:rsidP="00530018">
      <w:pPr>
        <w:pStyle w:val="afd"/>
        <w:numPr>
          <w:ilvl w:val="0"/>
          <w:numId w:val="7"/>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lastRenderedPageBreak/>
        <w:t>потребовать замены Продукции ненадлежащего качества Продукцией, соответствующей Договору.</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4.6. Вся поставляемая Продукция проходит входной контроль, осуществляемый представителями АО «Россети Сибирь Тываэнерго» при получении на склад. </w:t>
      </w:r>
    </w:p>
    <w:p w:rsidR="00385271" w:rsidRDefault="00530018">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Приемка Продукции по качеству производится в соответствии с законодательством Российской Федерации (ст. 513 ГК РФ) и условиями Договора.</w:t>
      </w:r>
    </w:p>
    <w:p w:rsidR="00385271" w:rsidRDefault="00530018">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Приемка Продукции по количеству производится в соответствии с законодательством Российской Федерации (ст. 513 ГК РФ) и условиями Договора.</w:t>
      </w:r>
    </w:p>
    <w:p w:rsidR="00385271" w:rsidRDefault="00530018">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При приемке Продукции осуществляется:</w:t>
      </w:r>
    </w:p>
    <w:p w:rsidR="00385271" w:rsidRDefault="00530018" w:rsidP="00530018">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внешний осмотр тары и упаковки;</w:t>
      </w:r>
    </w:p>
    <w:p w:rsidR="00385271" w:rsidRDefault="00530018" w:rsidP="00530018">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проверка соответствия количества отгруженных и поступивших поставочных мест;</w:t>
      </w:r>
    </w:p>
    <w:p w:rsidR="00385271" w:rsidRDefault="00530018" w:rsidP="00530018">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проверка соответствия содержимого упаковочным листам и характеристикам, указанным в товаросопроводительной документации;</w:t>
      </w:r>
    </w:p>
    <w:p w:rsidR="00385271" w:rsidRDefault="00530018" w:rsidP="00530018">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385271" w:rsidRDefault="00530018" w:rsidP="00530018">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385271" w:rsidRDefault="00530018" w:rsidP="00530018">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контроль соответствия качества и комплектности материалов требованиям проектной, конструкторской документации и договоров на поставку.</w:t>
      </w:r>
    </w:p>
    <w:p w:rsidR="00385271" w:rsidRDefault="00530018">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В случае выявления дефектов, Поставщик обязан за свой счет заменить поставленную Продукцию.</w:t>
      </w:r>
    </w:p>
    <w:p w:rsidR="00385271" w:rsidRDefault="00530018">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 xml:space="preserve">4.7. Продукция, поставляемая по настоящему Договору, должна быть рекомендована к применению по результатам проведения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s://www.rosseti.ru/suppliers/technical-policy/equipment-quality-control/)." w:history="1">
        <w:r>
          <w:rPr>
            <w:rStyle w:val="af5"/>
            <w:rFonts w:ascii="Tinos" w:eastAsia="Tinos" w:hAnsi="Tinos" w:cs="Tinos"/>
            <w:highlight w:val="white"/>
          </w:rPr>
          <w:t>https://www.rosseti.ru/suppliers/technical-policy/equipment-quality-control/).</w:t>
        </w:r>
      </w:hyperlink>
      <w:r>
        <w:rPr>
          <w:rFonts w:ascii="Tinos" w:eastAsia="Tinos" w:hAnsi="Tinos" w:cs="Tinos"/>
          <w:highlight w:val="white"/>
        </w:rPr>
        <w:t xml:space="preserve"> </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4.8. При поставке Продукции Поставщик должен передать Покупателю оригиналы следующих документов на русском языке:</w:t>
      </w:r>
    </w:p>
    <w:p w:rsidR="00385271" w:rsidRDefault="00530018">
      <w:pPr>
        <w:tabs>
          <w:tab w:val="left" w:pos="0"/>
          <w:tab w:val="left" w:pos="425"/>
          <w:tab w:val="left" w:pos="567"/>
        </w:tabs>
        <w:spacing w:after="0" w:line="17" w:lineRule="atLeast"/>
        <w:ind w:right="40"/>
        <w:jc w:val="both"/>
        <w:rPr>
          <w:rFonts w:ascii="Tinos" w:hAnsi="Tinos" w:cs="Tinos"/>
        </w:rPr>
      </w:pPr>
      <w:r>
        <w:rPr>
          <w:rFonts w:ascii="Tinos" w:eastAsia="Tinos" w:hAnsi="Tinos" w:cs="Tinos"/>
          <w:highlight w:val="white"/>
        </w:rPr>
        <w:t>4.8.1. П</w:t>
      </w:r>
      <w:r>
        <w:rPr>
          <w:rFonts w:ascii="Tinos" w:eastAsia="Tinos" w:hAnsi="Tinos" w:cs="Tinos"/>
          <w:bCs/>
          <w:highlight w:val="white"/>
        </w:rPr>
        <w:t>олный комплект технической и эксплуатационной документации,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rPr>
        <w:t>4.8.2. Сертификаты/декларации соответствия и протоколы испытаний, подтверждающих заявленные характеристики;</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4.8.3.  Гарантийные свидетельства;</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4.8.4.  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4.8.5.  Документ, подтверждающий страну происхождения Продукции.</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4.8.6.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4.9.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385271" w:rsidRDefault="00530018">
      <w:pPr>
        <w:pStyle w:val="afd"/>
        <w:widowControl w:val="0"/>
        <w:suppressLineNumbers/>
        <w:tabs>
          <w:tab w:val="left" w:pos="0"/>
          <w:tab w:val="left" w:pos="425"/>
          <w:tab w:val="left" w:pos="567"/>
        </w:tabs>
        <w:spacing w:after="0" w:line="17" w:lineRule="atLeast"/>
        <w:ind w:left="0" w:right="40"/>
        <w:jc w:val="both"/>
        <w:rPr>
          <w:rFonts w:ascii="Tinos" w:hAnsi="Tinos" w:cs="Tinos"/>
          <w:b/>
          <w:highlight w:val="white"/>
        </w:rPr>
      </w:pPr>
      <w:r>
        <w:rPr>
          <w:rFonts w:ascii="Tinos" w:eastAsia="Tinos" w:hAnsi="Tinos" w:cs="Tinos"/>
          <w:b/>
          <w:highlight w:val="white"/>
        </w:rPr>
        <w:t xml:space="preserve">                                                                5.  Тара и упаковка</w:t>
      </w:r>
    </w:p>
    <w:p w:rsidR="00385271" w:rsidRDefault="00530018" w:rsidP="00530018">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Продукция должна быть упакована Поставщиком таким образом, чтобы исключить ее порчу, повреждение и (или) уничтожение.</w:t>
      </w:r>
    </w:p>
    <w:p w:rsidR="00385271" w:rsidRDefault="00530018" w:rsidP="00530018">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b/>
          <w:sz w:val="22"/>
          <w:szCs w:val="22"/>
          <w:highlight w:val="white"/>
        </w:rPr>
      </w:pPr>
      <w:r>
        <w:rPr>
          <w:rFonts w:ascii="Tinos" w:eastAsia="Tinos" w:hAnsi="Tinos" w:cs="Tinos"/>
          <w:sz w:val="22"/>
          <w:szCs w:val="22"/>
          <w:highlight w:val="white"/>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w:t>
      </w:r>
      <w:r>
        <w:rPr>
          <w:rFonts w:ascii="Tinos" w:eastAsia="Tinos" w:hAnsi="Tinos" w:cs="Tinos"/>
          <w:sz w:val="22"/>
          <w:szCs w:val="22"/>
          <w:highlight w:val="white"/>
        </w:rPr>
        <w:lastRenderedPageBreak/>
        <w:t>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85271" w:rsidRDefault="00530018" w:rsidP="00530018">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b/>
          <w:sz w:val="22"/>
          <w:szCs w:val="22"/>
          <w:highlight w:val="white"/>
        </w:rPr>
      </w:pPr>
      <w:r>
        <w:rPr>
          <w:rFonts w:ascii="Tinos" w:eastAsia="Tinos" w:hAnsi="Tinos" w:cs="Tinos"/>
          <w:sz w:val="22"/>
          <w:szCs w:val="22"/>
          <w:highlight w:val="white"/>
        </w:rPr>
        <w:t>Стоимость тары и упаковки входит в стоимость Продукции, указанную в Спецификации (Приложение № 1).</w:t>
      </w:r>
    </w:p>
    <w:p w:rsidR="00385271" w:rsidRDefault="00530018" w:rsidP="00530018">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385271" w:rsidRDefault="00530018" w:rsidP="00530018">
      <w:pPr>
        <w:pStyle w:val="afd"/>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Ответственность сторон и порядок разрешения споров</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Поставляемая по настоящему Договору Продукция должна быть свободной от любых прав третьих лиц.</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bCs/>
          <w:sz w:val="22"/>
          <w:szCs w:val="22"/>
          <w:highlight w:val="white"/>
        </w:rPr>
        <w:t>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п. 4.8.5. или</w:t>
      </w:r>
      <w:r>
        <w:rPr>
          <w:rFonts w:ascii="Tinos" w:eastAsia="Tinos" w:hAnsi="Tinos" w:cs="Tinos"/>
          <w:sz w:val="22"/>
          <w:szCs w:val="22"/>
          <w:highlight w:val="white"/>
        </w:rPr>
        <w:t xml:space="preserve"> непредставление/нарушение сроков представления документов, предусмотренных пп. 4.8.1. – 4.8.4.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highlight w:val="white"/>
        </w:rPr>
        <w:footnoteReference w:id="3"/>
      </w:r>
      <w:r>
        <w:rPr>
          <w:rFonts w:ascii="Tinos" w:eastAsia="Tinos" w:hAnsi="Tinos" w:cs="Tinos"/>
          <w:sz w:val="22"/>
          <w:szCs w:val="22"/>
          <w:highlight w:val="white"/>
        </w:rPr>
        <w:t>.</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Уплата пеней и штрафов производится в течение 20 (двадцати) рабочих дней со дня направления соответствующей претензии.</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Pr>
          <w:rFonts w:ascii="Tinos" w:eastAsia="Tinos" w:hAnsi="Tinos" w:cs="Tinos"/>
          <w:sz w:val="22"/>
          <w:szCs w:val="22"/>
          <w:highlight w:val="white"/>
        </w:rPr>
        <w:lastRenderedPageBreak/>
        <w:t xml:space="preserve">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4"/>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Стороны договорились, что исполнительный лист получается по месту третейского судопроизводства.</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Стороны соглашаются, что документы и иные материалы в рамках арбитража могут направляться по следующим адресам электронной почты:</w:t>
      </w:r>
    </w:p>
    <w:p w:rsidR="00385271" w:rsidRDefault="00530018" w:rsidP="00530018">
      <w:pPr>
        <w:pStyle w:val="af2"/>
        <w:numPr>
          <w:ilvl w:val="0"/>
          <w:numId w:val="14"/>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АО «Россети Сибирь Тываэнерго» - </w:t>
      </w:r>
      <w:hyperlink r:id="rId9" w:tooltip="mailto:tuvaenergo@tv.rosseti-sib.ru" w:history="1">
        <w:r>
          <w:rPr>
            <w:rStyle w:val="af5"/>
            <w:rFonts w:ascii="Tinos" w:eastAsia="Tinos" w:hAnsi="Tinos" w:cs="Tinos"/>
            <w:sz w:val="22"/>
            <w:szCs w:val="22"/>
            <w:highlight w:val="white"/>
          </w:rPr>
          <w:t>tuvaenergo@tv.rosseti-sib.ru</w:t>
        </w:r>
      </w:hyperlink>
      <w:r>
        <w:rPr>
          <w:rFonts w:ascii="Tinos" w:eastAsia="Tinos" w:hAnsi="Tinos" w:cs="Tinos"/>
          <w:sz w:val="22"/>
          <w:szCs w:val="22"/>
          <w:highlight w:val="white"/>
        </w:rPr>
        <w:t xml:space="preserve">; </w:t>
      </w:r>
    </w:p>
    <w:p w:rsidR="00385271" w:rsidRDefault="00530018" w:rsidP="00530018">
      <w:pPr>
        <w:pStyle w:val="af2"/>
        <w:numPr>
          <w:ilvl w:val="0"/>
          <w:numId w:val="14"/>
        </w:numPr>
        <w:tabs>
          <w:tab w:val="left" w:pos="0"/>
          <w:tab w:val="left" w:pos="425"/>
          <w:tab w:val="left" w:pos="567"/>
        </w:tabs>
        <w:spacing w:before="0" w:after="0" w:line="17" w:lineRule="atLeast"/>
        <w:ind w:left="0" w:firstLine="0"/>
        <w:rPr>
          <w:rFonts w:ascii="Tinos" w:hAnsi="Tinos" w:cs="Tinos"/>
          <w:i/>
          <w:sz w:val="22"/>
          <w:szCs w:val="22"/>
          <w:highlight w:val="white"/>
        </w:rPr>
      </w:pPr>
      <w:r>
        <w:rPr>
          <w:rFonts w:ascii="Tinos" w:eastAsia="Tinos" w:hAnsi="Tinos" w:cs="Tinos"/>
          <w:i/>
          <w:sz w:val="22"/>
          <w:szCs w:val="22"/>
          <w:highlight w:val="white"/>
        </w:rPr>
        <w:t>(наименование Стороны): (адрес электронной почты).</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eastAsia="Tinos" w:hAnsi="Tinos" w:cs="Tinos"/>
          <w:sz w:val="22"/>
          <w:szCs w:val="22"/>
          <w:highlight w:val="white"/>
        </w:rPr>
        <w:footnoteReference w:id="5"/>
      </w:r>
      <w:r>
        <w:rPr>
          <w:rFonts w:ascii="Tinos" w:eastAsia="Tinos" w:hAnsi="Tinos" w:cs="Tinos"/>
          <w:sz w:val="22"/>
          <w:szCs w:val="22"/>
          <w:highlight w:val="white"/>
        </w:rPr>
        <w:t>.</w:t>
      </w:r>
    </w:p>
    <w:p w:rsidR="00385271" w:rsidRDefault="00530018" w:rsidP="00530018">
      <w:pPr>
        <w:keepNext/>
        <w:numPr>
          <w:ilvl w:val="0"/>
          <w:numId w:val="6"/>
        </w:numPr>
        <w:tabs>
          <w:tab w:val="left" w:pos="0"/>
          <w:tab w:val="left" w:pos="425"/>
          <w:tab w:val="left" w:pos="567"/>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6"/>
      </w:r>
    </w:p>
    <w:p w:rsidR="00385271" w:rsidRDefault="00530018">
      <w:pPr>
        <w:keepNext/>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7"/>
      </w:r>
      <w:r>
        <w:rPr>
          <w:rFonts w:ascii="Tinos" w:eastAsia="Tinos" w:hAnsi="Tinos" w:cs="Tinos"/>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385271" w:rsidRDefault="00530018" w:rsidP="00530018">
      <w:pPr>
        <w:keepNext/>
        <w:numPr>
          <w:ilvl w:val="0"/>
          <w:numId w:val="6"/>
        </w:numPr>
        <w:tabs>
          <w:tab w:val="left" w:pos="0"/>
          <w:tab w:val="left" w:pos="425"/>
          <w:tab w:val="left" w:pos="567"/>
        </w:tabs>
        <w:spacing w:after="0" w:line="17" w:lineRule="atLeast"/>
        <w:ind w:left="0" w:firstLine="0"/>
        <w:jc w:val="center"/>
        <w:rPr>
          <w:rFonts w:ascii="Tinos" w:hAnsi="Tinos" w:cs="Tinos"/>
          <w:b/>
          <w:bCs/>
          <w:highlight w:val="white"/>
        </w:rPr>
      </w:pPr>
      <w:r>
        <w:rPr>
          <w:rFonts w:ascii="Tinos" w:eastAsia="Tinos" w:hAnsi="Tinos" w:cs="Tinos"/>
          <w:b/>
          <w:bCs/>
          <w:highlight w:val="white"/>
        </w:rPr>
        <w:t>Обстоятельства непреодолимой силы</w:t>
      </w:r>
    </w:p>
    <w:p w:rsidR="00385271" w:rsidRDefault="00530018" w:rsidP="00530018">
      <w:pPr>
        <w:keepNext/>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85271" w:rsidRDefault="00530018">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85271" w:rsidRDefault="00530018" w:rsidP="00530018">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85271" w:rsidRDefault="00530018" w:rsidP="00530018">
      <w:pPr>
        <w:keepNext/>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85271" w:rsidRDefault="00530018">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85271" w:rsidRDefault="00530018" w:rsidP="00530018">
      <w:pPr>
        <w:pStyle w:val="afd"/>
        <w:keepNext/>
        <w:numPr>
          <w:ilvl w:val="0"/>
          <w:numId w:val="6"/>
        </w:numPr>
        <w:tabs>
          <w:tab w:val="left" w:pos="0"/>
          <w:tab w:val="left" w:pos="425"/>
          <w:tab w:val="left" w:pos="567"/>
        </w:tabs>
        <w:spacing w:after="0" w:line="17" w:lineRule="atLeast"/>
        <w:ind w:left="0" w:firstLine="0"/>
        <w:jc w:val="center"/>
        <w:rPr>
          <w:rFonts w:ascii="Tinos" w:hAnsi="Tinos" w:cs="Tinos"/>
          <w:b/>
          <w:bCs/>
          <w:highlight w:val="white"/>
        </w:rPr>
      </w:pPr>
      <w:r>
        <w:rPr>
          <w:rFonts w:ascii="Tinos" w:eastAsia="Tinos" w:hAnsi="Tinos" w:cs="Tinos"/>
          <w:b/>
          <w:bCs/>
          <w:highlight w:val="white"/>
        </w:rPr>
        <w:t>Антикоррупционная оговорка</w:t>
      </w:r>
    </w:p>
    <w:p w:rsidR="00385271" w:rsidRDefault="00530018" w:rsidP="00530018">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85271" w:rsidRDefault="00530018" w:rsidP="00530018">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0" w:tooltip="http://www.tuvaenergo.ru/buy/corruption.php" w:history="1">
        <w:r>
          <w:rPr>
            <w:rStyle w:val="af5"/>
            <w:rFonts w:ascii="Tinos" w:eastAsia="Tinos" w:hAnsi="Tinos" w:cs="Tinos"/>
            <w:highlight w:val="white"/>
          </w:rPr>
          <w:t>http://www.tuvaenergo.ru/buy/corruption.php</w:t>
        </w:r>
      </w:hyperlink>
      <w:r>
        <w:rPr>
          <w:rFonts w:ascii="Tinos" w:eastAsia="Tinos" w:hAnsi="Tinos" w:cs="Tinos"/>
          <w:highlight w:val="white"/>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385271" w:rsidRDefault="00530018" w:rsidP="00530018">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85271" w:rsidRDefault="00530018">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385271" w:rsidRDefault="00530018" w:rsidP="00530018">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85271" w:rsidRDefault="00530018">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385271" w:rsidRDefault="00530018" w:rsidP="00530018">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85271" w:rsidRDefault="00530018" w:rsidP="00530018">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 xml:space="preserve"> Конфиденциальность</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Любой ущерб, причиненный Стороне несоблюдением требований раздела 10. настоящего Договора, подлежит полному возмещению виновной Стороной.</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385271" w:rsidRDefault="00530018" w:rsidP="00530018">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Уступка права требования</w:t>
      </w:r>
      <w:r>
        <w:rPr>
          <w:rStyle w:val="af4"/>
          <w:rFonts w:ascii="Tinos" w:eastAsia="Tinos" w:hAnsi="Tinos" w:cs="Tinos"/>
          <w:b/>
          <w:highlight w:val="white"/>
        </w:rPr>
        <w:footnoteReference w:id="8"/>
      </w:r>
    </w:p>
    <w:p w:rsidR="00385271" w:rsidRDefault="00530018">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11.1.</w:t>
      </w:r>
      <w:r>
        <w:rPr>
          <w:rFonts w:ascii="Tinos" w:eastAsia="Tinos" w:hAnsi="Tinos" w:cs="Tinos"/>
          <w:highlight w:val="white"/>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385271" w:rsidRDefault="00530018">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11.2.</w:t>
      </w:r>
      <w:r>
        <w:rPr>
          <w:rFonts w:ascii="Tinos" w:eastAsia="Tinos" w:hAnsi="Tinos" w:cs="Tinos"/>
          <w:highlight w:val="white"/>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385271" w:rsidRDefault="00530018">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11.3.</w:t>
      </w:r>
      <w:r>
        <w:rPr>
          <w:rFonts w:ascii="Tinos" w:eastAsia="Tinos" w:hAnsi="Tinos" w:cs="Tinos"/>
          <w:highlight w:val="white"/>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385271" w:rsidRDefault="00530018">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11.4.</w:t>
      </w:r>
      <w:r>
        <w:rPr>
          <w:rFonts w:ascii="Tinos" w:eastAsia="Tinos" w:hAnsi="Tinos" w:cs="Tinos"/>
          <w:highlight w:val="white"/>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1" w:tooltip="mailto:cfd@rosseti.ru" w:history="1">
        <w:r>
          <w:rPr>
            <w:rStyle w:val="af5"/>
            <w:rFonts w:ascii="Tinos" w:eastAsia="Tinos" w:hAnsi="Tinos" w:cs="Tinos"/>
            <w:highlight w:val="white"/>
          </w:rPr>
          <w:t>cfd@rosseti.ru</w:t>
        </w:r>
      </w:hyperlink>
      <w:r>
        <w:rPr>
          <w:rFonts w:ascii="Tinos" w:eastAsia="Tinos" w:hAnsi="Tinos" w:cs="Tinos"/>
          <w:highlight w:val="white"/>
        </w:rPr>
        <w:t>.</w:t>
      </w:r>
    </w:p>
    <w:p w:rsidR="00385271" w:rsidRDefault="00530018" w:rsidP="00530018">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Толкование договора</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Настоящий Договор в соответствии со ст. 431 ГК РФ подлежит толкованию с учетом буквального значения содержащихся в нем слов и выражений.</w:t>
      </w:r>
    </w:p>
    <w:p w:rsidR="00385271" w:rsidRDefault="00530018" w:rsidP="00530018">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Особые условия</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обязуется предоставлять Покупателю:</w:t>
      </w:r>
    </w:p>
    <w:p w:rsidR="00385271" w:rsidRDefault="00530018" w:rsidP="00530018">
      <w:pPr>
        <w:pStyle w:val="afd"/>
        <w:numPr>
          <w:ilvl w:val="0"/>
          <w:numId w:val="9"/>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w:t>
      </w:r>
    </w:p>
    <w:p w:rsidR="00385271" w:rsidRDefault="00530018" w:rsidP="00530018">
      <w:pPr>
        <w:pStyle w:val="afd"/>
        <w:numPr>
          <w:ilvl w:val="0"/>
          <w:numId w:val="9"/>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3"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4" w:tooltip="mailto:olimto@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highlight w:val="white"/>
          <w:lang w:eastAsia="en-US"/>
        </w:rPr>
        <w:t>письменно уведомив об этом Поставщика</w:t>
      </w:r>
      <w:r>
        <w:rPr>
          <w:rFonts w:ascii="Tinos" w:eastAsia="Tinos" w:hAnsi="Tinos" w:cs="Tinos"/>
          <w:sz w:val="22"/>
          <w:szCs w:val="22"/>
          <w:highlight w:val="white"/>
        </w:rPr>
        <w:t xml:space="preserve">. </w:t>
      </w:r>
      <w:r>
        <w:rPr>
          <w:rFonts w:ascii="Tinos" w:eastAsia="Tinos" w:hAnsi="Tinos" w:cs="Tinos"/>
          <w:spacing w:val="-4"/>
          <w:sz w:val="22"/>
          <w:szCs w:val="22"/>
          <w:highlight w:val="white"/>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гарантирует, что:</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зарегистрирован в ЕГРЮЛ надлежащим образом;</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85271" w:rsidRDefault="00530018" w:rsidP="00530018">
      <w:pPr>
        <w:pStyle w:val="afd"/>
        <w:widowControl w:val="0"/>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385271" w:rsidRDefault="00530018" w:rsidP="00530018">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13.4. В качестве подтверждения заверений и гарантий, указанных в п. 12.3.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385271" w:rsidRDefault="00530018">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13.5. Если Поставщик нарушит гарантии (любую одну, несколько или все вместе), указанные в п. 13.3. настоящего Договора, и это повлечет:</w:t>
      </w:r>
    </w:p>
    <w:p w:rsidR="00385271" w:rsidRDefault="00530018" w:rsidP="00530018">
      <w:pPr>
        <w:pStyle w:val="afd"/>
        <w:widowControl w:val="0"/>
        <w:numPr>
          <w:ilvl w:val="0"/>
          <w:numId w:val="11"/>
        </w:numPr>
        <w:tabs>
          <w:tab w:val="left" w:pos="0"/>
          <w:tab w:val="left" w:pos="283"/>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 xml:space="preserve">предъявление налоговыми органами требований к </w:t>
      </w:r>
      <w:r>
        <w:rPr>
          <w:rFonts w:ascii="Tinos" w:eastAsia="Tinos" w:hAnsi="Tinos" w:cs="Tinos"/>
          <w:spacing w:val="-2"/>
          <w:highlight w:val="white"/>
        </w:rPr>
        <w:t>Покупателю</w:t>
      </w:r>
      <w:r>
        <w:rPr>
          <w:rFonts w:ascii="Tinos" w:eastAsia="Tinos" w:hAnsi="Tinos" w:cs="Tinos"/>
          <w:highlight w:val="white"/>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85271" w:rsidRDefault="00530018" w:rsidP="00530018">
      <w:pPr>
        <w:pStyle w:val="afd"/>
        <w:widowControl w:val="0"/>
        <w:numPr>
          <w:ilvl w:val="0"/>
          <w:numId w:val="11"/>
        </w:numPr>
        <w:tabs>
          <w:tab w:val="left" w:pos="0"/>
          <w:tab w:val="left" w:pos="283"/>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 xml:space="preserve">предъявление третьими лицами, купившими у </w:t>
      </w:r>
      <w:r>
        <w:rPr>
          <w:rFonts w:ascii="Tinos" w:eastAsia="Tinos" w:hAnsi="Tinos" w:cs="Tinos"/>
          <w:spacing w:val="-2"/>
          <w:highlight w:val="white"/>
        </w:rPr>
        <w:t>Покупателя</w:t>
      </w:r>
      <w:r>
        <w:rPr>
          <w:rFonts w:ascii="Tinos" w:eastAsia="Tinos" w:hAnsi="Tinos" w:cs="Tinos"/>
          <w:highlight w:val="white"/>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highlight w:val="white"/>
        </w:rPr>
        <w:t>Покупателю</w:t>
      </w:r>
      <w:r>
        <w:rPr>
          <w:rFonts w:ascii="Tinos" w:eastAsia="Tinos" w:hAnsi="Tinos" w:cs="Tinos"/>
          <w:highlight w:val="white"/>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385271" w:rsidRDefault="00530018">
      <w:pPr>
        <w:widowControl w:val="0"/>
        <w:tabs>
          <w:tab w:val="left" w:pos="0"/>
          <w:tab w:val="left" w:pos="283"/>
          <w:tab w:val="left" w:pos="425"/>
          <w:tab w:val="left" w:pos="567"/>
        </w:tabs>
        <w:spacing w:after="0" w:line="17" w:lineRule="atLeast"/>
        <w:jc w:val="both"/>
        <w:rPr>
          <w:rFonts w:ascii="Tinos" w:hAnsi="Tinos" w:cs="Tinos"/>
          <w:highlight w:val="white"/>
        </w:rPr>
      </w:pPr>
      <w:r>
        <w:rPr>
          <w:rFonts w:ascii="Tinos" w:eastAsia="Tinos" w:hAnsi="Tinos" w:cs="Tinos"/>
          <w:highlight w:val="white"/>
        </w:rPr>
        <w:t xml:space="preserve">то </w:t>
      </w:r>
      <w:r>
        <w:rPr>
          <w:rFonts w:ascii="Tinos" w:eastAsia="Tinos" w:hAnsi="Tinos" w:cs="Tinos"/>
          <w:spacing w:val="-2"/>
          <w:highlight w:val="white"/>
        </w:rPr>
        <w:t>Поставщик</w:t>
      </w:r>
      <w:r>
        <w:rPr>
          <w:rFonts w:ascii="Tinos" w:eastAsia="Tinos" w:hAnsi="Tinos" w:cs="Tinos"/>
          <w:highlight w:val="white"/>
        </w:rPr>
        <w:t xml:space="preserve"> обязуется возместить </w:t>
      </w:r>
      <w:r>
        <w:rPr>
          <w:rFonts w:ascii="Tinos" w:eastAsia="Tinos" w:hAnsi="Tinos" w:cs="Tinos"/>
          <w:spacing w:val="-2"/>
          <w:highlight w:val="white"/>
        </w:rPr>
        <w:t>Покупателю</w:t>
      </w:r>
      <w:r>
        <w:rPr>
          <w:rFonts w:ascii="Tinos" w:eastAsia="Tinos" w:hAnsi="Tinos" w:cs="Tinos"/>
          <w:highlight w:val="white"/>
        </w:rPr>
        <w:t xml:space="preserve"> убытки, который последний понес вследствие таких нарушений. </w:t>
      </w:r>
    </w:p>
    <w:p w:rsidR="00385271" w:rsidRDefault="00530018">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pacing w:val="-2"/>
          <w:sz w:val="22"/>
          <w:szCs w:val="22"/>
          <w:highlight w:val="white"/>
        </w:rPr>
        <w:t>13.6 Поставщик</w:t>
      </w:r>
      <w:r>
        <w:rPr>
          <w:rFonts w:ascii="Tinos" w:eastAsia="Tinos" w:hAnsi="Tinos" w:cs="Tinos"/>
          <w:sz w:val="22"/>
          <w:szCs w:val="22"/>
          <w:highlight w:val="white"/>
        </w:rPr>
        <w:t xml:space="preserve"> в соответствии со ст. 406.1 Гражданского кодекса Российской Федерации возмещает </w:t>
      </w:r>
      <w:r>
        <w:rPr>
          <w:rFonts w:ascii="Tinos" w:eastAsia="Tinos" w:hAnsi="Tinos" w:cs="Tinos"/>
          <w:spacing w:val="-2"/>
          <w:sz w:val="22"/>
          <w:szCs w:val="22"/>
          <w:highlight w:val="white"/>
        </w:rPr>
        <w:t xml:space="preserve">Покупателю </w:t>
      </w:r>
      <w:r>
        <w:rPr>
          <w:rFonts w:ascii="Tinos" w:eastAsia="Tinos" w:hAnsi="Tinos" w:cs="Tinos"/>
          <w:sz w:val="22"/>
          <w:szCs w:val="22"/>
          <w:highlight w:val="white"/>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highlight w:val="white"/>
        </w:rPr>
        <w:t>Поставщика</w:t>
      </w:r>
      <w:r>
        <w:rPr>
          <w:rFonts w:ascii="Tinos" w:eastAsia="Tinos" w:hAnsi="Tinos" w:cs="Tinos"/>
          <w:sz w:val="22"/>
          <w:szCs w:val="22"/>
          <w:highlight w:val="white"/>
        </w:rPr>
        <w:t xml:space="preserve"> возместить имущественные потери.</w:t>
      </w:r>
    </w:p>
    <w:p w:rsidR="00385271" w:rsidRDefault="00530018" w:rsidP="00530018">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Заключительные положения</w:t>
      </w:r>
    </w:p>
    <w:p w:rsidR="00385271" w:rsidRDefault="00530018" w:rsidP="00530018">
      <w:pPr>
        <w:pStyle w:val="af"/>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Ответственный представитель за согласование всех вопросов по настоящему Договору: </w:t>
      </w:r>
    </w:p>
    <w:p w:rsidR="00385271" w:rsidRDefault="00530018">
      <w:pPr>
        <w:pStyle w:val="af"/>
        <w:widowControl w:val="0"/>
        <w:suppressLineNumbers/>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со стороны Поставщика – _______, тел.: _______, </w:t>
      </w:r>
      <w:r>
        <w:rPr>
          <w:rFonts w:ascii="Tinos" w:eastAsia="Tinos" w:hAnsi="Tinos" w:cs="Tinos"/>
          <w:sz w:val="22"/>
          <w:szCs w:val="22"/>
          <w:highlight w:val="white"/>
          <w:lang w:val="en-US"/>
        </w:rPr>
        <w:t>e</w:t>
      </w:r>
      <w:r>
        <w:rPr>
          <w:rFonts w:ascii="Tinos" w:eastAsia="Tinos" w:hAnsi="Tinos" w:cs="Tinos"/>
          <w:sz w:val="22"/>
          <w:szCs w:val="22"/>
          <w:highlight w:val="white"/>
        </w:rPr>
        <w:t>-</w:t>
      </w:r>
      <w:r>
        <w:rPr>
          <w:rFonts w:ascii="Tinos" w:eastAsia="Tinos" w:hAnsi="Tinos" w:cs="Tinos"/>
          <w:sz w:val="22"/>
          <w:szCs w:val="22"/>
          <w:highlight w:val="white"/>
          <w:lang w:val="en-US"/>
        </w:rPr>
        <w:t>mail</w:t>
      </w:r>
      <w:r>
        <w:rPr>
          <w:rFonts w:ascii="Tinos" w:eastAsia="Tinos" w:hAnsi="Tinos" w:cs="Tinos"/>
          <w:sz w:val="22"/>
          <w:szCs w:val="22"/>
          <w:highlight w:val="white"/>
        </w:rPr>
        <w:t>: ______.</w:t>
      </w:r>
      <w:r>
        <w:rPr>
          <w:rFonts w:ascii="Tinos" w:eastAsiaTheme="minorEastAsia" w:hAnsi="Tinos" w:cs="Tinos"/>
          <w:color w:val="0000FF"/>
          <w:sz w:val="22"/>
          <w:szCs w:val="22"/>
          <w:highlight w:val="white"/>
        </w:rPr>
        <w:t xml:space="preserve"> </w:t>
      </w:r>
    </w:p>
    <w:p w:rsidR="00385271" w:rsidRDefault="00530018">
      <w:pPr>
        <w:pStyle w:val="af"/>
        <w:widowControl w:val="0"/>
        <w:suppressLineNumbers/>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со стороны Покупателя - Батурин Николай Владимирович, тел.: +7 (39422) 9-86-54, Кулар Аржаан Юрьевич: +7 (39422) 9-85-29, </w:t>
      </w:r>
      <w:r>
        <w:rPr>
          <w:rFonts w:ascii="Tinos" w:eastAsia="Tinos" w:hAnsi="Tinos" w:cs="Tinos"/>
          <w:sz w:val="22"/>
          <w:szCs w:val="22"/>
          <w:highlight w:val="white"/>
          <w:lang w:val="en-US"/>
        </w:rPr>
        <w:t>e</w:t>
      </w:r>
      <w:r>
        <w:rPr>
          <w:rFonts w:ascii="Tinos" w:eastAsia="Tinos" w:hAnsi="Tinos" w:cs="Tinos"/>
          <w:sz w:val="22"/>
          <w:szCs w:val="22"/>
          <w:highlight w:val="white"/>
        </w:rPr>
        <w:t>-</w:t>
      </w:r>
      <w:r>
        <w:rPr>
          <w:rFonts w:ascii="Tinos" w:eastAsia="Tinos" w:hAnsi="Tinos" w:cs="Tinos"/>
          <w:sz w:val="22"/>
          <w:szCs w:val="22"/>
          <w:highlight w:val="white"/>
          <w:lang w:val="en-US"/>
        </w:rPr>
        <w:t>mail</w:t>
      </w:r>
      <w:r>
        <w:rPr>
          <w:rFonts w:ascii="Tinos" w:eastAsia="Tinos" w:hAnsi="Tinos" w:cs="Tinos"/>
          <w:sz w:val="22"/>
          <w:szCs w:val="22"/>
          <w:highlight w:val="white"/>
        </w:rPr>
        <w:t xml:space="preserve">: </w:t>
      </w:r>
      <w:hyperlink r:id="rId15" w:tooltip="mailto:KularAY@tv.rosseti-sib.ru" w:history="1">
        <w:r>
          <w:rPr>
            <w:rStyle w:val="af5"/>
            <w:rFonts w:ascii="Tinos" w:eastAsia="Tinos" w:hAnsi="Tinos" w:cs="Tinos"/>
            <w:sz w:val="22"/>
            <w:szCs w:val="22"/>
            <w:highlight w:val="white"/>
          </w:rPr>
          <w:t>olimto@tv.rosseti-sib.ru</w:t>
        </w:r>
      </w:hyperlink>
      <w:r>
        <w:rPr>
          <w:rFonts w:ascii="Tinos" w:eastAsia="Tinos" w:hAnsi="Tinos" w:cs="Tinos"/>
          <w:sz w:val="22"/>
          <w:szCs w:val="22"/>
          <w:highlight w:val="white"/>
        </w:rPr>
        <w:t>. Часы работы: Пн. – Пт. с 8:00-17:00.</w:t>
      </w:r>
    </w:p>
    <w:p w:rsidR="00385271" w:rsidRDefault="00530018" w:rsidP="00530018">
      <w:pPr>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Настоящий Договор вступает в силу с момента его подписания Сторонами и действует до полного исполнения сторонами своих обязательств.</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bCs/>
          <w:sz w:val="22"/>
          <w:szCs w:val="22"/>
          <w:highlight w:val="white"/>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85271" w:rsidRDefault="00530018" w:rsidP="00530018">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85271" w:rsidRDefault="00530018" w:rsidP="00530018">
      <w:pPr>
        <w:pStyle w:val="af2"/>
        <w:widowControl w:val="0"/>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85271" w:rsidRDefault="00530018" w:rsidP="00530018">
      <w:pPr>
        <w:pStyle w:val="af2"/>
        <w:widowControl w:val="0"/>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pacing w:val="-4"/>
          <w:sz w:val="22"/>
          <w:szCs w:val="22"/>
          <w:highlight w:val="white"/>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highlight w:val="white"/>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385271" w:rsidRDefault="00530018">
      <w:pPr>
        <w:widowControl w:val="0"/>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http://olimto@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на адрес электронной почты Поставщика: _______ .</w:t>
      </w:r>
    </w:p>
    <w:p w:rsidR="00385271" w:rsidRDefault="00530018">
      <w:pPr>
        <w:widowControl w:val="0"/>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7" w:tooltip="mailto:olimto@tv.rosseti-sib.ru," w:history="1">
        <w:r>
          <w:rPr>
            <w:rStyle w:val="af5"/>
            <w:rFonts w:ascii="Tinos" w:eastAsia="Tinos" w:hAnsi="Tinos" w:cs="Tinos"/>
            <w:highlight w:val="white"/>
          </w:rPr>
          <w:t>olimto@tv.rosseti-sib.ru</w:t>
        </w:r>
        <w:r>
          <w:rPr>
            <w:rStyle w:val="af5"/>
            <w:rFonts w:ascii="Tinos" w:eastAsia="Tinos" w:hAnsi="Tinos" w:cs="Tinos"/>
          </w:rPr>
          <w:t>.</w:t>
        </w:r>
      </w:hyperlink>
    </w:p>
    <w:p w:rsidR="00385271" w:rsidRDefault="00530018">
      <w:pPr>
        <w:pStyle w:val="af2"/>
        <w:widowControl w:val="0"/>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385271" w:rsidRDefault="00530018" w:rsidP="00530018">
      <w:pPr>
        <w:pStyle w:val="af2"/>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Вопросы, не урегулированные настоящим Договором, регламентируются нормами законодательства Российской Федерации.</w:t>
      </w:r>
    </w:p>
    <w:p w:rsidR="00385271" w:rsidRDefault="00530018" w:rsidP="00530018">
      <w:pPr>
        <w:pStyle w:val="af2"/>
        <w:widowControl w:val="0"/>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указанные в настоящем Договоре приложения являются его неотъемлемой частью.</w:t>
      </w:r>
    </w:p>
    <w:p w:rsidR="00385271" w:rsidRDefault="00530018" w:rsidP="00530018">
      <w:pPr>
        <w:pStyle w:val="af2"/>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Договор составлен на русском языке в 2 (двух) экземплярах, имеющих равную юридическую силу, по одному для каждой из Сторон.</w:t>
      </w:r>
    </w:p>
    <w:p w:rsidR="00385271" w:rsidRDefault="00530018" w:rsidP="00530018">
      <w:pPr>
        <w:pStyle w:val="af2"/>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385271" w:rsidRDefault="00530018" w:rsidP="00530018">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Приложения к Договору</w:t>
      </w:r>
    </w:p>
    <w:p w:rsidR="00385271" w:rsidRDefault="00530018" w:rsidP="00530018">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1. Спецификация.</w:t>
      </w:r>
    </w:p>
    <w:p w:rsidR="00385271" w:rsidRDefault="00530018" w:rsidP="00530018">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b/>
          <w:highlight w:val="white"/>
        </w:rPr>
      </w:pPr>
      <w:r>
        <w:rPr>
          <w:rFonts w:ascii="Tinos" w:eastAsia="Tinos" w:hAnsi="Tinos" w:cs="Tinos"/>
          <w:highlight w:val="white"/>
        </w:rPr>
        <w:t>Приложение № 2. Информация о собственниках контрагента (форма).</w:t>
      </w:r>
    </w:p>
    <w:p w:rsidR="00385271" w:rsidRDefault="00530018" w:rsidP="00530018">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3. Согласие на обработку персональных данных (форма).</w:t>
      </w:r>
    </w:p>
    <w:p w:rsidR="00385271" w:rsidRDefault="00530018" w:rsidP="00530018">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Приложение № </w:t>
      </w:r>
      <w:r w:rsidR="00324C1D">
        <w:rPr>
          <w:rFonts w:ascii="Tinos" w:eastAsia="Tinos" w:hAnsi="Tinos" w:cs="Tinos"/>
          <w:highlight w:val="white"/>
        </w:rPr>
        <w:t>4</w:t>
      </w:r>
      <w:r>
        <w:rPr>
          <w:rFonts w:ascii="Tinos" w:eastAsia="Tinos" w:hAnsi="Tinos" w:cs="Tinos"/>
          <w:highlight w:val="white"/>
        </w:rPr>
        <w:t>. Условия предоставления обеспечения исполнения обязательств при аномально низкой цене.</w:t>
      </w:r>
    </w:p>
    <w:p w:rsidR="00385271" w:rsidRDefault="00530018">
      <w:pPr>
        <w:widowControl w:val="0"/>
        <w:suppressLineNumbers/>
        <w:tabs>
          <w:tab w:val="left" w:pos="0"/>
          <w:tab w:val="left" w:pos="425"/>
          <w:tab w:val="left" w:pos="567"/>
        </w:tabs>
        <w:spacing w:after="0" w:line="17" w:lineRule="atLeast"/>
        <w:ind w:right="38"/>
        <w:jc w:val="center"/>
        <w:rPr>
          <w:rFonts w:ascii="Tinos" w:hAnsi="Tinos" w:cs="Tinos"/>
          <w:b/>
          <w:highlight w:val="white"/>
        </w:rPr>
      </w:pPr>
      <w:r>
        <w:rPr>
          <w:rFonts w:ascii="Tinos" w:eastAsia="Tinos" w:hAnsi="Tinos" w:cs="Tinos"/>
          <w:b/>
          <w:highlight w:val="white"/>
        </w:rPr>
        <w:t>16.  Юридические адреса и реквизиты сторон</w:t>
      </w:r>
    </w:p>
    <w:tbl>
      <w:tblPr>
        <w:tblW w:w="10347" w:type="dxa"/>
        <w:tblLayout w:type="fixed"/>
        <w:tblLook w:val="04A0" w:firstRow="1" w:lastRow="0" w:firstColumn="1" w:lastColumn="0" w:noHBand="0" w:noVBand="1"/>
      </w:tblPr>
      <w:tblGrid>
        <w:gridCol w:w="5103"/>
        <w:gridCol w:w="5244"/>
      </w:tblGrid>
      <w:tr w:rsidR="00385271">
        <w:trPr>
          <w:trHeight w:val="411"/>
        </w:trPr>
        <w:tc>
          <w:tcPr>
            <w:tcW w:w="5103" w:type="dxa"/>
          </w:tcPr>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b/>
                <w:bCs/>
              </w:rPr>
            </w:pPr>
            <w:r>
              <w:rPr>
                <w:rFonts w:ascii="Tinos" w:eastAsia="Tinos" w:hAnsi="Tinos" w:cs="Tinos"/>
                <w:b/>
                <w:bCs/>
                <w:highlight w:val="white"/>
              </w:rPr>
              <w:t>Покупатель:</w:t>
            </w:r>
          </w:p>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r>
              <w:rPr>
                <w:rFonts w:ascii="Tinos" w:eastAsia="Tinos" w:hAnsi="Tinos" w:cs="Tinos"/>
                <w:highlight w:val="white"/>
              </w:rPr>
              <w:t>АО «Россети Сибирь Тываэнерго»</w:t>
            </w:r>
          </w:p>
          <w:p w:rsidR="00385271" w:rsidRDefault="00530018">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Адрес юридический: 667001, Республика </w:t>
            </w:r>
          </w:p>
          <w:p w:rsidR="00385271" w:rsidRDefault="00530018">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Тыва, г. Кызыл, ул. Рабочая, 4 </w:t>
            </w:r>
          </w:p>
          <w:p w:rsidR="00385271" w:rsidRDefault="00530018">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Адрес почтовый</w:t>
            </w:r>
            <w:r>
              <w:rPr>
                <w:rFonts w:ascii="Tinos" w:eastAsia="Tinos" w:hAnsi="Tinos" w:cs="Tinos"/>
                <w:b/>
                <w:sz w:val="22"/>
                <w:szCs w:val="22"/>
                <w:highlight w:val="white"/>
              </w:rPr>
              <w:t xml:space="preserve">: </w:t>
            </w:r>
            <w:r>
              <w:rPr>
                <w:rFonts w:ascii="Tinos" w:eastAsia="Tinos" w:hAnsi="Tinos" w:cs="Tinos"/>
                <w:sz w:val="22"/>
                <w:szCs w:val="22"/>
                <w:highlight w:val="white"/>
              </w:rPr>
              <w:t xml:space="preserve">667001, Республика Тыва, </w:t>
            </w:r>
          </w:p>
          <w:p w:rsidR="00385271" w:rsidRDefault="00530018">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г. Кызыл, ул. Рабочая, 4 </w:t>
            </w:r>
          </w:p>
          <w:p w:rsidR="00385271" w:rsidRDefault="00530018">
            <w:pPr>
              <w:pStyle w:val="ConsPlusNonformat"/>
              <w:tabs>
                <w:tab w:val="left" w:pos="0"/>
                <w:tab w:val="left" w:pos="425"/>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ИНН/КПП </w:t>
            </w:r>
            <w:r>
              <w:rPr>
                <w:rFonts w:ascii="Tinos" w:eastAsia="Tinos" w:hAnsi="Tinos" w:cs="Tinos"/>
                <w:color w:val="000000"/>
                <w:sz w:val="22"/>
                <w:szCs w:val="22"/>
                <w:highlight w:val="white"/>
              </w:rPr>
              <w:t>1701029232 /170101001</w:t>
            </w:r>
          </w:p>
          <w:p w:rsidR="00385271" w:rsidRDefault="00530018">
            <w:pPr>
              <w:pStyle w:val="ConsPlusNonformat"/>
              <w:tabs>
                <w:tab w:val="left" w:pos="0"/>
                <w:tab w:val="left" w:pos="425"/>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Р/с </w:t>
            </w:r>
            <w:r>
              <w:rPr>
                <w:rFonts w:ascii="Tinos" w:eastAsia="Tinos" w:hAnsi="Tinos" w:cs="Tinos"/>
                <w:color w:val="000000"/>
                <w:sz w:val="22"/>
                <w:szCs w:val="22"/>
                <w:highlight w:val="white"/>
              </w:rPr>
              <w:t>40702810865000001852</w:t>
            </w:r>
          </w:p>
          <w:p w:rsidR="00385271" w:rsidRDefault="00530018">
            <w:pPr>
              <w:pStyle w:val="ConsPlusNonformat"/>
              <w:tabs>
                <w:tab w:val="left" w:pos="0"/>
                <w:tab w:val="left" w:pos="425"/>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в </w:t>
            </w:r>
            <w:r>
              <w:rPr>
                <w:rFonts w:ascii="Tinos" w:eastAsia="Tinos" w:hAnsi="Tinos" w:cs="Tinos"/>
                <w:color w:val="000000"/>
                <w:sz w:val="22"/>
                <w:szCs w:val="22"/>
                <w:highlight w:val="white"/>
              </w:rPr>
              <w:t xml:space="preserve">КРАСНОЯРСКОЕ ОТДЕЛЕНИЕ №8646 </w:t>
            </w:r>
          </w:p>
          <w:p w:rsidR="00385271" w:rsidRDefault="00530018">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color w:val="000000"/>
                <w:sz w:val="22"/>
                <w:szCs w:val="22"/>
                <w:highlight w:val="white"/>
              </w:rPr>
              <w:t>ПАО СБЕРБАНК г. КРАСНОЯРСК</w:t>
            </w:r>
          </w:p>
          <w:p w:rsidR="00385271" w:rsidRDefault="00530018">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К/с </w:t>
            </w:r>
            <w:r>
              <w:rPr>
                <w:rFonts w:ascii="Tinos" w:eastAsia="Tinos" w:hAnsi="Tinos" w:cs="Tinos"/>
                <w:color w:val="000000"/>
                <w:sz w:val="22"/>
                <w:szCs w:val="22"/>
                <w:highlight w:val="white"/>
              </w:rPr>
              <w:t>30101810800000000627</w:t>
            </w:r>
          </w:p>
          <w:p w:rsidR="00385271" w:rsidRDefault="00530018">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БИК </w:t>
            </w:r>
            <w:r>
              <w:rPr>
                <w:rFonts w:ascii="Tinos" w:eastAsia="Tinos" w:hAnsi="Tinos" w:cs="Tinos"/>
                <w:color w:val="000000"/>
                <w:sz w:val="22"/>
                <w:szCs w:val="22"/>
                <w:highlight w:val="white"/>
              </w:rPr>
              <w:t>040407627</w:t>
            </w:r>
          </w:p>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r>
              <w:rPr>
                <w:rFonts w:ascii="Tinos" w:eastAsia="Tinos" w:hAnsi="Tinos" w:cs="Tinos"/>
                <w:highlight w:val="white"/>
              </w:rPr>
              <w:t>ОГРН 1021700509566</w:t>
            </w:r>
          </w:p>
          <w:p w:rsidR="00385271" w:rsidRDefault="00385271">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p>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_____________________/ А.И. Таранков /</w:t>
            </w:r>
          </w:p>
        </w:tc>
        <w:tc>
          <w:tcPr>
            <w:tcW w:w="5244" w:type="dxa"/>
          </w:tcPr>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b/>
                <w:bCs/>
              </w:rPr>
            </w:pPr>
            <w:r>
              <w:rPr>
                <w:rFonts w:ascii="Tinos" w:eastAsia="Tinos" w:hAnsi="Tinos" w:cs="Tinos"/>
                <w:b/>
                <w:bCs/>
                <w:highlight w:val="white"/>
              </w:rPr>
              <w:t>Поставщик:</w:t>
            </w:r>
          </w:p>
          <w:p w:rsidR="00385271" w:rsidRDefault="00385271">
            <w:pPr>
              <w:tabs>
                <w:tab w:val="left" w:pos="0"/>
                <w:tab w:val="left" w:pos="425"/>
                <w:tab w:val="left" w:pos="567"/>
              </w:tabs>
              <w:spacing w:after="0" w:line="17" w:lineRule="atLeast"/>
              <w:rPr>
                <w:rFonts w:ascii="Tinos" w:hAnsi="Tinos" w:cs="Tinos"/>
                <w:highlight w:val="white"/>
              </w:rPr>
            </w:pPr>
          </w:p>
          <w:p w:rsidR="00385271" w:rsidRDefault="00530018">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Адрес юридический:</w:t>
            </w:r>
          </w:p>
          <w:p w:rsidR="00385271" w:rsidRDefault="00530018">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 xml:space="preserve">Адрес почтовый: </w:t>
            </w:r>
          </w:p>
          <w:p w:rsidR="00385271" w:rsidRDefault="00530018">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ИНН/КПП</w:t>
            </w:r>
          </w:p>
          <w:p w:rsidR="00385271" w:rsidRDefault="00530018">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 xml:space="preserve">Р/с </w:t>
            </w:r>
          </w:p>
          <w:p w:rsidR="00385271" w:rsidRDefault="00530018">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К/с</w:t>
            </w:r>
          </w:p>
          <w:p w:rsidR="00385271" w:rsidRDefault="00530018">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БИК</w:t>
            </w:r>
          </w:p>
          <w:p w:rsidR="00385271" w:rsidRDefault="00530018">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ОГРН</w:t>
            </w:r>
          </w:p>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r>
              <w:rPr>
                <w:rFonts w:ascii="Tinos" w:eastAsia="Tinos" w:hAnsi="Tinos" w:cs="Tinos"/>
                <w:bCs/>
                <w:highlight w:val="white"/>
              </w:rPr>
              <w:t>ОКПО</w:t>
            </w:r>
          </w:p>
          <w:p w:rsidR="00385271" w:rsidRDefault="00385271">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p>
          <w:p w:rsidR="00385271" w:rsidRDefault="00385271">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p>
          <w:p w:rsidR="00385271" w:rsidRDefault="00385271">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p>
          <w:p w:rsidR="00385271" w:rsidRDefault="00385271">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p>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bCs/>
                <w:highlight w:val="white"/>
              </w:rPr>
              <w:t>_____________________/  /</w:t>
            </w:r>
          </w:p>
        </w:tc>
      </w:tr>
      <w:tr w:rsidR="00385271">
        <w:trPr>
          <w:trHeight w:val="202"/>
        </w:trPr>
        <w:tc>
          <w:tcPr>
            <w:tcW w:w="5103" w:type="dxa"/>
          </w:tcPr>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b/>
                <w:highlight w:val="white"/>
              </w:rPr>
              <w:t>М.П.</w:t>
            </w:r>
          </w:p>
        </w:tc>
        <w:tc>
          <w:tcPr>
            <w:tcW w:w="5244" w:type="dxa"/>
          </w:tcPr>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b/>
                <w:highlight w:val="white"/>
              </w:rPr>
              <w:t>М.П.</w:t>
            </w:r>
          </w:p>
        </w:tc>
      </w:tr>
      <w:tr w:rsidR="00385271">
        <w:trPr>
          <w:trHeight w:val="679"/>
        </w:trPr>
        <w:tc>
          <w:tcPr>
            <w:tcW w:w="5103" w:type="dxa"/>
          </w:tcPr>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«_____»_____________20___г.</w:t>
            </w:r>
          </w:p>
        </w:tc>
        <w:tc>
          <w:tcPr>
            <w:tcW w:w="5244" w:type="dxa"/>
          </w:tcPr>
          <w:p w:rsidR="00385271" w:rsidRDefault="00530018">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«_____»_____________20___г.</w:t>
            </w:r>
          </w:p>
          <w:p w:rsidR="00385271" w:rsidRDefault="00385271">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p>
        </w:tc>
      </w:tr>
    </w:tbl>
    <w:p w:rsidR="00385271" w:rsidRDefault="00385271">
      <w:pPr>
        <w:pStyle w:val="2"/>
        <w:keepNext w:val="0"/>
        <w:numPr>
          <w:ilvl w:val="0"/>
          <w:numId w:val="0"/>
        </w:numPr>
        <w:spacing w:before="0" w:after="0"/>
        <w:rPr>
          <w:b w:val="0"/>
          <w:caps w:val="0"/>
          <w:sz w:val="22"/>
          <w:szCs w:val="22"/>
        </w:rPr>
        <w:sectPr w:rsidR="00385271">
          <w:footerReference w:type="default" r:id="rId18"/>
          <w:pgSz w:w="11906" w:h="16838"/>
          <w:pgMar w:top="709" w:right="709" w:bottom="567" w:left="850" w:header="709" w:footer="709" w:gutter="0"/>
          <w:cols w:space="708"/>
          <w:docGrid w:linePitch="360"/>
        </w:sectPr>
      </w:pPr>
    </w:p>
    <w:p w:rsidR="00385271" w:rsidRDefault="00530018">
      <w:pPr>
        <w:spacing w:after="0" w:line="240" w:lineRule="auto"/>
        <w:ind w:left="6237"/>
        <w:rPr>
          <w:rFonts w:ascii="Times New Roman" w:eastAsia="Times New Roman" w:hAnsi="Times New Roman" w:cs="Times New Roman"/>
          <w:b/>
        </w:rPr>
      </w:pPr>
      <w:r>
        <w:rPr>
          <w:rFonts w:ascii="Times New Roman" w:eastAsia="Times New Roman" w:hAnsi="Times New Roman" w:cs="Times New Roman"/>
          <w:b/>
        </w:rPr>
        <w:t xml:space="preserve">          </w:t>
      </w:r>
    </w:p>
    <w:p w:rsidR="00385271" w:rsidRDefault="00530018">
      <w:pPr>
        <w:spacing w:after="0" w:line="17" w:lineRule="atLeast"/>
        <w:ind w:left="12472"/>
        <w:rPr>
          <w:rFonts w:ascii="Tinos" w:hAnsi="Tinos" w:cs="Tinos"/>
          <w:sz w:val="20"/>
          <w:szCs w:val="20"/>
        </w:rPr>
      </w:pPr>
      <w:r>
        <w:rPr>
          <w:rFonts w:ascii="Tinos" w:eastAsia="Tinos" w:hAnsi="Tinos" w:cs="Tinos"/>
          <w:sz w:val="20"/>
          <w:szCs w:val="20"/>
        </w:rPr>
        <w:t>Приложение № 1</w:t>
      </w:r>
    </w:p>
    <w:p w:rsidR="00385271" w:rsidRDefault="00530018">
      <w:pPr>
        <w:spacing w:after="0" w:line="17" w:lineRule="atLeast"/>
        <w:ind w:left="12472"/>
        <w:rPr>
          <w:rFonts w:ascii="Tinos" w:hAnsi="Tinos" w:cs="Tinos"/>
          <w:sz w:val="20"/>
          <w:szCs w:val="20"/>
        </w:rPr>
      </w:pPr>
      <w:r>
        <w:rPr>
          <w:rFonts w:ascii="Tinos" w:eastAsia="Tinos" w:hAnsi="Tinos" w:cs="Tinos"/>
          <w:sz w:val="20"/>
          <w:szCs w:val="20"/>
        </w:rPr>
        <w:t>к Договору №________________</w:t>
      </w:r>
    </w:p>
    <w:p w:rsidR="00385271" w:rsidRDefault="00530018">
      <w:pPr>
        <w:pStyle w:val="2"/>
        <w:keepNext w:val="0"/>
        <w:numPr>
          <w:ilvl w:val="0"/>
          <w:numId w:val="0"/>
        </w:numPr>
        <w:spacing w:before="0" w:after="0" w:line="17" w:lineRule="atLeast"/>
        <w:ind w:left="12472"/>
        <w:rPr>
          <w:rFonts w:ascii="Tinos" w:hAnsi="Tinos" w:cs="Tinos"/>
          <w:b w:val="0"/>
          <w:sz w:val="22"/>
          <w:szCs w:val="22"/>
        </w:rPr>
      </w:pPr>
      <w:r>
        <w:rPr>
          <w:rFonts w:ascii="Tinos" w:eastAsia="Tinos" w:hAnsi="Tinos" w:cs="Tinos"/>
          <w:b w:val="0"/>
          <w:caps w:val="0"/>
          <w:sz w:val="20"/>
          <w:szCs w:val="20"/>
        </w:rPr>
        <w:t>от "____" __________ 20___г</w:t>
      </w:r>
    </w:p>
    <w:p w:rsidR="00385271" w:rsidRDefault="00385271">
      <w:pPr>
        <w:widowControl w:val="0"/>
        <w:suppressLineNumbers/>
        <w:spacing w:after="0" w:line="17" w:lineRule="atLeast"/>
        <w:jc w:val="center"/>
        <w:rPr>
          <w:rFonts w:ascii="Tinos" w:hAnsi="Tinos" w:cs="Tinos"/>
          <w:bCs/>
        </w:rPr>
      </w:pPr>
    </w:p>
    <w:p w:rsidR="00385271" w:rsidRDefault="00385271">
      <w:pPr>
        <w:widowControl w:val="0"/>
        <w:suppressLineNumbers/>
        <w:spacing w:after="0" w:line="17" w:lineRule="atLeast"/>
        <w:jc w:val="center"/>
        <w:rPr>
          <w:rFonts w:ascii="Tinos" w:hAnsi="Tinos" w:cs="Tinos"/>
          <w:bCs/>
        </w:rPr>
      </w:pPr>
    </w:p>
    <w:p w:rsidR="00385271" w:rsidRDefault="00530018">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385271" w:rsidRDefault="00530018">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W w:w="1516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17"/>
        <w:gridCol w:w="2409"/>
        <w:gridCol w:w="2126"/>
        <w:gridCol w:w="2409"/>
        <w:gridCol w:w="992"/>
        <w:gridCol w:w="1417"/>
        <w:gridCol w:w="1844"/>
        <w:gridCol w:w="1984"/>
      </w:tblGrid>
      <w:tr w:rsidR="00385271" w:rsidTr="00324C1D">
        <w:tc>
          <w:tcPr>
            <w:tcW w:w="567" w:type="dxa"/>
            <w:vAlign w:val="center"/>
          </w:tcPr>
          <w:p w:rsidR="00385271" w:rsidRDefault="00530018">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417" w:type="dxa"/>
            <w:vAlign w:val="center"/>
          </w:tcPr>
          <w:p w:rsidR="00385271" w:rsidRDefault="00530018">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2409" w:type="dxa"/>
            <w:vAlign w:val="center"/>
          </w:tcPr>
          <w:p w:rsidR="00385271" w:rsidRDefault="00530018">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2126" w:type="dxa"/>
            <w:vAlign w:val="center"/>
          </w:tcPr>
          <w:p w:rsidR="00385271" w:rsidRDefault="00530018">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2409" w:type="dxa"/>
            <w:vAlign w:val="center"/>
          </w:tcPr>
          <w:p w:rsidR="00385271" w:rsidRDefault="00530018">
            <w:pPr>
              <w:widowControl w:val="0"/>
              <w:spacing w:after="0" w:line="17" w:lineRule="atLeast"/>
              <w:jc w:val="center"/>
              <w:rPr>
                <w:rFonts w:ascii="Tinos" w:hAnsi="Tinos" w:cs="Tinos"/>
                <w:b/>
                <w:bCs/>
                <w:sz w:val="20"/>
                <w:szCs w:val="20"/>
              </w:rPr>
            </w:pPr>
            <w:r>
              <w:rPr>
                <w:rFonts w:ascii="Tinos" w:eastAsia="Tinos" w:hAnsi="Tinos" w:cs="Tinos"/>
                <w:b/>
                <w:bCs/>
                <w:sz w:val="20"/>
                <w:szCs w:val="20"/>
              </w:rPr>
              <w:t>Номер реестровой записи (при наличии)</w:t>
            </w:r>
          </w:p>
        </w:tc>
        <w:tc>
          <w:tcPr>
            <w:tcW w:w="992" w:type="dxa"/>
            <w:vAlign w:val="center"/>
          </w:tcPr>
          <w:p w:rsidR="00385271" w:rsidRDefault="00530018">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1417" w:type="dxa"/>
            <w:vAlign w:val="center"/>
          </w:tcPr>
          <w:p w:rsidR="00385271" w:rsidRDefault="00530018">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1844" w:type="dxa"/>
            <w:vAlign w:val="center"/>
          </w:tcPr>
          <w:p w:rsidR="00385271" w:rsidRDefault="00530018">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385271" w:rsidRDefault="00530018">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984" w:type="dxa"/>
            <w:vAlign w:val="center"/>
          </w:tcPr>
          <w:p w:rsidR="00385271" w:rsidRDefault="00530018">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385271" w:rsidRDefault="00530018">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385271" w:rsidTr="00324C1D">
        <w:trPr>
          <w:trHeight w:val="530"/>
        </w:trPr>
        <w:tc>
          <w:tcPr>
            <w:tcW w:w="567" w:type="dxa"/>
            <w:vAlign w:val="center"/>
          </w:tcPr>
          <w:p w:rsidR="00385271" w:rsidRDefault="00530018">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5271" w:rsidRDefault="00324C1D">
            <w:pPr>
              <w:spacing w:after="0" w:line="17" w:lineRule="atLeast"/>
              <w:jc w:val="center"/>
              <w:rPr>
                <w:rFonts w:ascii="Tinos" w:hAnsi="Tinos" w:cs="Tinos"/>
                <w:sz w:val="20"/>
                <w:szCs w:val="20"/>
              </w:rPr>
            </w:pPr>
            <w:r w:rsidRPr="00324C1D">
              <w:rPr>
                <w:rFonts w:ascii="Tinos" w:eastAsia="Tinos" w:hAnsi="Tinos" w:cs="Tinos"/>
                <w:color w:val="000000"/>
                <w:sz w:val="20"/>
                <w:szCs w:val="20"/>
              </w:rPr>
              <w:t>1000013965</w:t>
            </w:r>
          </w:p>
        </w:tc>
        <w:tc>
          <w:tcPr>
            <w:tcW w:w="2409" w:type="dxa"/>
            <w:tcBorders>
              <w:top w:val="single" w:sz="4" w:space="0" w:color="auto"/>
              <w:left w:val="single" w:sz="4" w:space="0" w:color="auto"/>
              <w:bottom w:val="single" w:sz="4" w:space="0" w:color="auto"/>
              <w:right w:val="single" w:sz="4" w:space="0" w:color="auto"/>
            </w:tcBorders>
            <w:shd w:val="clear" w:color="000000" w:fill="FFFFFF"/>
            <w:vAlign w:val="center"/>
          </w:tcPr>
          <w:p w:rsidR="00385271" w:rsidRDefault="00324C1D">
            <w:pPr>
              <w:spacing w:after="0" w:line="17" w:lineRule="atLeast"/>
              <w:jc w:val="center"/>
              <w:rPr>
                <w:rFonts w:ascii="Tinos" w:hAnsi="Tinos" w:cs="Tinos"/>
                <w:sz w:val="20"/>
                <w:szCs w:val="20"/>
              </w:rPr>
            </w:pPr>
            <w:r w:rsidRPr="00324C1D">
              <w:rPr>
                <w:rFonts w:ascii="Tinos" w:eastAsia="Tinos" w:hAnsi="Tinos" w:cs="Tinos"/>
                <w:color w:val="000000"/>
                <w:sz w:val="20"/>
                <w:szCs w:val="20"/>
              </w:rPr>
              <w:t>Устройство птицезащит ЭПЗУ-470-16</w:t>
            </w:r>
          </w:p>
        </w:tc>
        <w:tc>
          <w:tcPr>
            <w:tcW w:w="2126" w:type="dxa"/>
            <w:vAlign w:val="center"/>
          </w:tcPr>
          <w:p w:rsidR="00385271" w:rsidRDefault="00385271">
            <w:pPr>
              <w:spacing w:after="0" w:line="17" w:lineRule="atLeast"/>
              <w:jc w:val="center"/>
              <w:rPr>
                <w:rFonts w:ascii="Tinos" w:hAnsi="Tinos" w:cs="Tinos"/>
                <w:sz w:val="20"/>
                <w:szCs w:val="20"/>
              </w:rPr>
            </w:pPr>
          </w:p>
        </w:tc>
        <w:tc>
          <w:tcPr>
            <w:tcW w:w="2409" w:type="dxa"/>
            <w:vAlign w:val="center"/>
          </w:tcPr>
          <w:p w:rsidR="00385271" w:rsidRDefault="00385271">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271" w:rsidRDefault="00324C1D">
            <w:pPr>
              <w:spacing w:after="0" w:line="17" w:lineRule="atLeast"/>
              <w:jc w:val="center"/>
              <w:rPr>
                <w:rFonts w:ascii="Tinos" w:hAnsi="Tinos" w:cs="Tinos"/>
                <w:sz w:val="20"/>
                <w:szCs w:val="20"/>
              </w:rPr>
            </w:pPr>
            <w:r>
              <w:rPr>
                <w:rFonts w:ascii="Tinos" w:eastAsia="Tinos" w:hAnsi="Tinos" w:cs="Tinos"/>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5271" w:rsidRDefault="00324C1D">
            <w:pPr>
              <w:spacing w:after="0" w:line="17" w:lineRule="atLeast"/>
              <w:jc w:val="center"/>
              <w:rPr>
                <w:rFonts w:ascii="Tinos" w:hAnsi="Tinos" w:cs="Tinos"/>
                <w:sz w:val="20"/>
                <w:szCs w:val="20"/>
              </w:rPr>
            </w:pPr>
            <w:r>
              <w:rPr>
                <w:rFonts w:ascii="Tinos" w:hAnsi="Tinos" w:cs="Tinos"/>
                <w:sz w:val="20"/>
                <w:szCs w:val="20"/>
              </w:rPr>
              <w:t>182</w:t>
            </w:r>
          </w:p>
        </w:tc>
        <w:tc>
          <w:tcPr>
            <w:tcW w:w="1844" w:type="dxa"/>
            <w:vAlign w:val="center"/>
          </w:tcPr>
          <w:p w:rsidR="00385271" w:rsidRDefault="00385271">
            <w:pPr>
              <w:spacing w:after="0" w:line="17" w:lineRule="atLeast"/>
              <w:jc w:val="center"/>
              <w:rPr>
                <w:rFonts w:ascii="Tinos" w:hAnsi="Tinos" w:cs="Tinos"/>
                <w:sz w:val="20"/>
                <w:szCs w:val="20"/>
              </w:rPr>
            </w:pPr>
          </w:p>
        </w:tc>
        <w:tc>
          <w:tcPr>
            <w:tcW w:w="1984" w:type="dxa"/>
            <w:vAlign w:val="center"/>
          </w:tcPr>
          <w:p w:rsidR="00385271" w:rsidRDefault="00385271">
            <w:pPr>
              <w:spacing w:after="0" w:line="17" w:lineRule="atLeast"/>
              <w:jc w:val="center"/>
              <w:rPr>
                <w:rFonts w:ascii="Tinos" w:hAnsi="Tinos" w:cs="Tinos"/>
                <w:sz w:val="20"/>
                <w:szCs w:val="20"/>
              </w:rPr>
            </w:pPr>
          </w:p>
        </w:tc>
      </w:tr>
      <w:tr w:rsidR="00385271">
        <w:trPr>
          <w:trHeight w:val="268"/>
        </w:trPr>
        <w:tc>
          <w:tcPr>
            <w:tcW w:w="13181" w:type="dxa"/>
            <w:gridSpan w:val="8"/>
            <w:vAlign w:val="center"/>
          </w:tcPr>
          <w:p w:rsidR="00385271" w:rsidRDefault="00530018">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984" w:type="dxa"/>
            <w:vAlign w:val="center"/>
          </w:tcPr>
          <w:p w:rsidR="00385271" w:rsidRDefault="00385271">
            <w:pPr>
              <w:spacing w:after="0" w:line="17" w:lineRule="atLeast"/>
              <w:jc w:val="center"/>
              <w:rPr>
                <w:rFonts w:ascii="Tinos" w:hAnsi="Tinos" w:cs="Tinos"/>
                <w:b/>
                <w:sz w:val="20"/>
                <w:szCs w:val="20"/>
              </w:rPr>
            </w:pPr>
          </w:p>
        </w:tc>
      </w:tr>
      <w:tr w:rsidR="00385271">
        <w:trPr>
          <w:trHeight w:val="273"/>
        </w:trPr>
        <w:tc>
          <w:tcPr>
            <w:tcW w:w="13181" w:type="dxa"/>
            <w:gridSpan w:val="8"/>
            <w:vAlign w:val="center"/>
          </w:tcPr>
          <w:p w:rsidR="00385271" w:rsidRDefault="00530018">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984" w:type="dxa"/>
            <w:vAlign w:val="center"/>
          </w:tcPr>
          <w:p w:rsidR="00385271" w:rsidRDefault="00385271">
            <w:pPr>
              <w:spacing w:after="0" w:line="17" w:lineRule="atLeast"/>
              <w:jc w:val="center"/>
              <w:rPr>
                <w:rFonts w:ascii="Tinos" w:hAnsi="Tinos" w:cs="Tinos"/>
                <w:sz w:val="20"/>
                <w:szCs w:val="20"/>
              </w:rPr>
            </w:pPr>
          </w:p>
        </w:tc>
      </w:tr>
      <w:tr w:rsidR="00385271">
        <w:trPr>
          <w:trHeight w:val="276"/>
        </w:trPr>
        <w:tc>
          <w:tcPr>
            <w:tcW w:w="13181" w:type="dxa"/>
            <w:gridSpan w:val="8"/>
            <w:vAlign w:val="center"/>
          </w:tcPr>
          <w:p w:rsidR="00385271" w:rsidRDefault="00530018">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984" w:type="dxa"/>
            <w:vAlign w:val="center"/>
          </w:tcPr>
          <w:p w:rsidR="00385271" w:rsidRDefault="00385271">
            <w:pPr>
              <w:spacing w:after="0" w:line="17" w:lineRule="atLeast"/>
              <w:jc w:val="center"/>
              <w:rPr>
                <w:rFonts w:ascii="Tinos" w:hAnsi="Tinos" w:cs="Tinos"/>
                <w:sz w:val="20"/>
                <w:szCs w:val="20"/>
              </w:rPr>
            </w:pPr>
          </w:p>
        </w:tc>
      </w:tr>
    </w:tbl>
    <w:p w:rsidR="00385271" w:rsidRDefault="00385271">
      <w:pPr>
        <w:pStyle w:val="af2"/>
        <w:widowControl w:val="0"/>
        <w:tabs>
          <w:tab w:val="left" w:pos="10435"/>
        </w:tabs>
        <w:spacing w:before="0" w:after="0" w:line="17" w:lineRule="atLeast"/>
        <w:ind w:firstLine="0"/>
        <w:jc w:val="left"/>
        <w:rPr>
          <w:rFonts w:ascii="Tinos" w:hAnsi="Tinos" w:cs="Tinos"/>
          <w:b/>
          <w:bCs/>
          <w:i/>
          <w:sz w:val="22"/>
          <w:szCs w:val="22"/>
        </w:rPr>
      </w:pPr>
    </w:p>
    <w:p w:rsidR="00385271" w:rsidRDefault="00530018">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w:t>
      </w:r>
    </w:p>
    <w:p w:rsidR="00385271" w:rsidRDefault="00530018">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в течение 30 (тридцати) календарных дней с даты заключения Договора.</w:t>
      </w:r>
    </w:p>
    <w:p w:rsidR="00385271" w:rsidRDefault="00530018">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385271" w:rsidRDefault="00530018">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385271" w:rsidRDefault="00530018">
      <w:pPr>
        <w:widowControl w:val="0"/>
        <w:suppressLineNumbers/>
        <w:spacing w:after="0" w:line="17" w:lineRule="atLeast"/>
        <w:rPr>
          <w:rFonts w:ascii="Tinos" w:hAnsi="Tinos" w:cs="Tinos"/>
          <w:bCs/>
        </w:rPr>
      </w:pPr>
      <w:r>
        <w:rPr>
          <w:rFonts w:ascii="Tinos" w:eastAsia="Tinos" w:hAnsi="Tinos" w:cs="Tinos"/>
          <w:bCs/>
        </w:rPr>
        <w:t xml:space="preserve">    </w:t>
      </w:r>
    </w:p>
    <w:p w:rsidR="00385271" w:rsidRDefault="00530018">
      <w:pPr>
        <w:widowControl w:val="0"/>
        <w:suppressLineNumbers/>
        <w:spacing w:after="0" w:line="17" w:lineRule="atLeast"/>
        <w:rPr>
          <w:rFonts w:ascii="Tinos" w:hAnsi="Tinos" w:cs="Tinos"/>
          <w:bCs/>
        </w:rPr>
      </w:pPr>
      <w:r>
        <w:rPr>
          <w:rFonts w:ascii="Tinos" w:eastAsia="Tinos" w:hAnsi="Tinos" w:cs="Tinos"/>
          <w:bCs/>
        </w:rPr>
        <w:t xml:space="preserve">    </w:t>
      </w:r>
    </w:p>
    <w:p w:rsidR="00385271" w:rsidRDefault="00530018">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385271" w:rsidRDefault="00385271">
      <w:pPr>
        <w:widowControl w:val="0"/>
        <w:suppressLineNumbers/>
        <w:spacing w:after="0" w:line="17" w:lineRule="atLeast"/>
        <w:rPr>
          <w:rFonts w:ascii="Tinos" w:hAnsi="Tinos" w:cs="Tinos"/>
          <w:bCs/>
        </w:rPr>
      </w:pPr>
    </w:p>
    <w:p w:rsidR="00385271" w:rsidRDefault="00385271">
      <w:pPr>
        <w:widowControl w:val="0"/>
        <w:suppressLineNumbers/>
        <w:spacing w:after="0" w:line="17" w:lineRule="atLeast"/>
        <w:rPr>
          <w:rFonts w:ascii="Tinos" w:hAnsi="Tinos" w:cs="Tinos"/>
          <w:bCs/>
        </w:rPr>
      </w:pPr>
    </w:p>
    <w:p w:rsidR="00385271" w:rsidRDefault="00530018">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385271" w:rsidRDefault="00530018">
      <w:pPr>
        <w:widowControl w:val="0"/>
        <w:suppressLineNumbers/>
        <w:spacing w:after="0" w:line="17" w:lineRule="atLeast"/>
        <w:rPr>
          <w:rFonts w:ascii="Tinos" w:hAnsi="Tinos" w:cs="Tinos"/>
        </w:rPr>
      </w:pPr>
      <w:r>
        <w:rPr>
          <w:rFonts w:ascii="Tinos" w:eastAsia="Tinos" w:hAnsi="Tinos" w:cs="Tinos"/>
        </w:rPr>
        <w:t xml:space="preserve">  М.П.                                                                                     М.П.   </w:t>
      </w:r>
    </w:p>
    <w:p w:rsidR="00385271" w:rsidRDefault="00385271">
      <w:pPr>
        <w:spacing w:after="0" w:line="17" w:lineRule="atLeast"/>
        <w:ind w:left="6237"/>
        <w:rPr>
          <w:rFonts w:ascii="Tinos" w:eastAsia="Tinos" w:hAnsi="Tinos" w:cs="Tinos"/>
          <w:sz w:val="20"/>
          <w:szCs w:val="20"/>
        </w:rPr>
        <w:sectPr w:rsidR="00385271">
          <w:pgSz w:w="16838" w:h="11906" w:orient="landscape"/>
          <w:pgMar w:top="993" w:right="709" w:bottom="991" w:left="567" w:header="709" w:footer="709" w:gutter="0"/>
          <w:cols w:space="708"/>
          <w:docGrid w:linePitch="360"/>
        </w:sectPr>
      </w:pPr>
    </w:p>
    <w:p w:rsidR="00385271" w:rsidRDefault="00530018">
      <w:pPr>
        <w:spacing w:after="0" w:line="17" w:lineRule="atLeast"/>
        <w:ind w:left="6237"/>
        <w:rPr>
          <w:rFonts w:ascii="Tinos" w:hAnsi="Tinos" w:cs="Tinos"/>
          <w:sz w:val="20"/>
          <w:szCs w:val="20"/>
        </w:rPr>
      </w:pPr>
      <w:r>
        <w:rPr>
          <w:rFonts w:ascii="Tinos" w:eastAsia="Tinos" w:hAnsi="Tinos" w:cs="Tinos"/>
          <w:sz w:val="20"/>
          <w:szCs w:val="20"/>
        </w:rPr>
        <w:t xml:space="preserve">           </w:t>
      </w:r>
    </w:p>
    <w:p w:rsidR="00385271" w:rsidRDefault="00530018">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385271" w:rsidRDefault="00530018">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385271" w:rsidRDefault="00530018">
      <w:pPr>
        <w:widowControl w:val="0"/>
        <w:suppressLineNumbers/>
        <w:spacing w:after="0" w:line="17" w:lineRule="atLeast"/>
        <w:ind w:left="60"/>
        <w:jc w:val="right"/>
        <w:rPr>
          <w:rFonts w:ascii="Tinos" w:hAnsi="Tinos" w:cs="Tinos"/>
        </w:rPr>
      </w:pPr>
      <w:r>
        <w:rPr>
          <w:rFonts w:ascii="Tinos" w:eastAsia="Tinos" w:hAnsi="Tinos" w:cs="Tinos"/>
          <w:sz w:val="20"/>
          <w:szCs w:val="20"/>
        </w:rPr>
        <w:t xml:space="preserve">             от "____" __________ 20___г</w:t>
      </w:r>
    </w:p>
    <w:p w:rsidR="00385271" w:rsidRDefault="00530018">
      <w:pPr>
        <w:widowControl w:val="0"/>
        <w:suppressLineNumbers/>
        <w:spacing w:after="0" w:line="17" w:lineRule="atLeast"/>
        <w:ind w:left="60"/>
        <w:contextualSpacing/>
        <w:rPr>
          <w:rFonts w:ascii="Tinos" w:hAnsi="Tinos" w:cs="Tinos"/>
          <w:b/>
          <w:caps/>
        </w:rPr>
      </w:pPr>
      <w:bookmarkStart w:id="1" w:name="_Toc359424111"/>
      <w:r>
        <w:rPr>
          <w:rFonts w:ascii="Tinos" w:eastAsia="Tinos" w:hAnsi="Tinos" w:cs="Tinos"/>
          <w:b/>
          <w:caps/>
        </w:rPr>
        <w:t>СО 6.1401/0</w:t>
      </w:r>
      <w:bookmarkEnd w:id="1"/>
    </w:p>
    <w:p w:rsidR="00385271" w:rsidRDefault="00385271">
      <w:pPr>
        <w:widowControl w:val="0"/>
        <w:suppressLineNumbers/>
        <w:spacing w:after="0" w:line="17" w:lineRule="atLeast"/>
        <w:ind w:left="60"/>
        <w:rPr>
          <w:rFonts w:ascii="Tinos" w:hAnsi="Tinos" w:cs="Tinos"/>
        </w:rPr>
      </w:pPr>
    </w:p>
    <w:p w:rsidR="00385271" w:rsidRDefault="00530018">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385271" w:rsidRDefault="00530018">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385271">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385271">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385271">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385271" w:rsidRDefault="00530018">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385271">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385271" w:rsidRDefault="00530018">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385271" w:rsidRDefault="00385271">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385271" w:rsidRDefault="00385271">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385271" w:rsidRDefault="00385271">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385271" w:rsidRDefault="00385271">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385271" w:rsidRDefault="00385271">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385271" w:rsidRDefault="00385271">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385271" w:rsidRDefault="00385271">
            <w:pPr>
              <w:spacing w:after="0" w:line="17" w:lineRule="atLeast"/>
              <w:jc w:val="center"/>
              <w:rPr>
                <w:rFonts w:ascii="Tinos" w:hAnsi="Tinos" w:cs="Tinos"/>
                <w:sz w:val="20"/>
                <w:szCs w:val="20"/>
              </w:rPr>
            </w:pPr>
          </w:p>
        </w:tc>
      </w:tr>
    </w:tbl>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tbl>
      <w:tblPr>
        <w:tblW w:w="0" w:type="auto"/>
        <w:tblLook w:val="00A0" w:firstRow="1" w:lastRow="0" w:firstColumn="1" w:lastColumn="0" w:noHBand="0" w:noVBand="0"/>
      </w:tblPr>
      <w:tblGrid>
        <w:gridCol w:w="9922"/>
      </w:tblGrid>
      <w:tr w:rsidR="00385271">
        <w:trPr>
          <w:trHeight w:val="255"/>
        </w:trPr>
        <w:tc>
          <w:tcPr>
            <w:tcW w:w="9900" w:type="dxa"/>
          </w:tcPr>
          <w:p w:rsidR="00385271" w:rsidRDefault="00530018">
            <w:pPr>
              <w:spacing w:after="0" w:line="17" w:lineRule="atLeast"/>
              <w:jc w:val="both"/>
              <w:rPr>
                <w:rFonts w:ascii="Tinos" w:hAnsi="Tinos" w:cs="Tinos"/>
                <w:b/>
                <w:i/>
              </w:rPr>
            </w:pPr>
            <w:r>
              <w:rPr>
                <w:rFonts w:ascii="Tinos" w:eastAsia="Tinos" w:hAnsi="Tinos" w:cs="Tinos"/>
                <w:b/>
                <w:bCs/>
              </w:rPr>
              <w:t>ФОРМУ СОГЛАСОВАЛИ:</w:t>
            </w:r>
          </w:p>
        </w:tc>
      </w:tr>
      <w:tr w:rsidR="00385271">
        <w:trPr>
          <w:trHeight w:val="2431"/>
        </w:trPr>
        <w:tc>
          <w:tcPr>
            <w:tcW w:w="9900" w:type="dxa"/>
          </w:tcPr>
          <w:p w:rsidR="00385271" w:rsidRDefault="00385271">
            <w:pPr>
              <w:spacing w:after="0" w:line="17" w:lineRule="atLeast"/>
              <w:jc w:val="both"/>
              <w:rPr>
                <w:rFonts w:ascii="Tinos" w:hAnsi="Tinos" w:cs="Tinos"/>
                <w:b/>
              </w:rPr>
            </w:pPr>
          </w:p>
          <w:tbl>
            <w:tblPr>
              <w:tblW w:w="9922" w:type="dxa"/>
              <w:tblLook w:val="04A0" w:firstRow="1" w:lastRow="0" w:firstColumn="1" w:lastColumn="0" w:noHBand="0" w:noVBand="1"/>
            </w:tblPr>
            <w:tblGrid>
              <w:gridCol w:w="4819"/>
              <w:gridCol w:w="5103"/>
            </w:tblGrid>
            <w:tr w:rsidR="00385271">
              <w:trPr>
                <w:trHeight w:val="1028"/>
              </w:trPr>
              <w:tc>
                <w:tcPr>
                  <w:tcW w:w="4819"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385271" w:rsidRDefault="00385271">
                  <w:pPr>
                    <w:keepNext/>
                    <w:widowControl w:val="0"/>
                    <w:suppressLineNumbers/>
                    <w:shd w:val="clear" w:color="auto" w:fill="FFFFFF"/>
                    <w:tabs>
                      <w:tab w:val="left" w:pos="567"/>
                    </w:tabs>
                    <w:spacing w:after="0" w:line="17" w:lineRule="atLeast"/>
                    <w:jc w:val="both"/>
                    <w:rPr>
                      <w:rFonts w:ascii="Tinos" w:hAnsi="Tinos" w:cs="Tino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_____________________/ А.И. Таранков /</w:t>
                  </w:r>
                </w:p>
              </w:tc>
              <w:tc>
                <w:tcPr>
                  <w:tcW w:w="5103"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385271" w:rsidRDefault="00385271">
                  <w:pPr>
                    <w:keepNext/>
                    <w:widowControl w:val="0"/>
                    <w:suppressLineNumbers/>
                    <w:shd w:val="clear" w:color="auto" w:fill="FFFFFF"/>
                    <w:tabs>
                      <w:tab w:val="left" w:pos="567"/>
                    </w:tabs>
                    <w:spacing w:after="0" w:line="17" w:lineRule="atLeast"/>
                    <w:jc w:val="both"/>
                    <w:rPr>
                      <w:rFonts w:ascii="Tinos" w:hAnsi="Tinos" w:cs="Tinos"/>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_____________________/</w:t>
                  </w:r>
                  <w:r>
                    <w:rPr>
                      <w:rFonts w:ascii="Tinos" w:eastAsia="Tinos" w:hAnsi="Tinos" w:cs="Tinos"/>
                      <w:b/>
                      <w:bCs/>
                      <w:sz w:val="24"/>
                      <w:szCs w:val="24"/>
                    </w:rPr>
                    <w:t xml:space="preserve"> </w:t>
                  </w:r>
                  <w:r>
                    <w:rPr>
                      <w:rFonts w:ascii="Tinos" w:eastAsia="Tinos" w:hAnsi="Tinos" w:cs="Tinos"/>
                      <w:b/>
                      <w:bCs/>
                    </w:rPr>
                    <w:t>____ /</w:t>
                  </w:r>
                </w:p>
              </w:tc>
            </w:tr>
            <w:tr w:rsidR="00385271">
              <w:trPr>
                <w:trHeight w:val="400"/>
              </w:trPr>
              <w:tc>
                <w:tcPr>
                  <w:tcW w:w="4819" w:type="dxa"/>
                </w:tcPr>
                <w:p w:rsidR="00385271" w:rsidRDefault="00530018">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М.П.</w:t>
                  </w:r>
                </w:p>
              </w:tc>
              <w:tc>
                <w:tcPr>
                  <w:tcW w:w="5103" w:type="dxa"/>
                </w:tcPr>
                <w:p w:rsidR="00385271" w:rsidRDefault="00530018">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М.П.</w:t>
                  </w:r>
                </w:p>
              </w:tc>
            </w:tr>
            <w:tr w:rsidR="00385271">
              <w:trPr>
                <w:trHeight w:val="771"/>
              </w:trPr>
              <w:tc>
                <w:tcPr>
                  <w:tcW w:w="4819"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«_____»_____________20___г.</w:t>
                  </w:r>
                </w:p>
              </w:tc>
              <w:tc>
                <w:tcPr>
                  <w:tcW w:w="5103"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 _____________20___г.</w:t>
                  </w:r>
                </w:p>
                <w:p w:rsidR="00385271" w:rsidRDefault="00385271">
                  <w:pPr>
                    <w:keepNext/>
                    <w:widowControl w:val="0"/>
                    <w:suppressLineNumbers/>
                    <w:shd w:val="clear" w:color="auto" w:fill="FFFFFF"/>
                    <w:tabs>
                      <w:tab w:val="left" w:pos="567"/>
                    </w:tabs>
                    <w:spacing w:after="0" w:line="17" w:lineRule="atLeast"/>
                    <w:jc w:val="both"/>
                    <w:rPr>
                      <w:rFonts w:ascii="Tinos" w:hAnsi="Tinos" w:cs="Tinos"/>
                    </w:rPr>
                  </w:pPr>
                </w:p>
              </w:tc>
            </w:tr>
          </w:tbl>
          <w:p w:rsidR="00385271" w:rsidRDefault="00385271">
            <w:pPr>
              <w:spacing w:after="0" w:line="17" w:lineRule="atLeast"/>
              <w:jc w:val="both"/>
              <w:rPr>
                <w:rFonts w:ascii="Tinos" w:hAnsi="Tinos" w:cs="Tinos"/>
                <w:b/>
                <w:i/>
              </w:rPr>
            </w:pPr>
          </w:p>
        </w:tc>
      </w:tr>
    </w:tbl>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530018">
      <w:pPr>
        <w:spacing w:after="0" w:line="17" w:lineRule="atLeast"/>
        <w:ind w:left="6237"/>
        <w:rPr>
          <w:rFonts w:ascii="Tinos" w:hAnsi="Tinos" w:cs="Tinos"/>
          <w:sz w:val="20"/>
          <w:szCs w:val="20"/>
        </w:rPr>
      </w:pPr>
      <w:r>
        <w:rPr>
          <w:rFonts w:ascii="Tinos" w:eastAsia="Tinos" w:hAnsi="Tinos" w:cs="Tinos"/>
          <w:sz w:val="20"/>
          <w:szCs w:val="20"/>
        </w:rPr>
        <w:t xml:space="preserve">          </w:t>
      </w:r>
    </w:p>
    <w:p w:rsidR="00385271" w:rsidRDefault="00530018">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385271" w:rsidRDefault="00530018">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385271" w:rsidRDefault="00530018">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385271" w:rsidRDefault="00385271">
      <w:pPr>
        <w:keepNext/>
        <w:spacing w:after="0" w:line="17" w:lineRule="atLeast"/>
        <w:ind w:firstLine="709"/>
        <w:jc w:val="center"/>
        <w:rPr>
          <w:rFonts w:ascii="Tinos" w:hAnsi="Tinos" w:cs="Tinos"/>
          <w:color w:val="1F2E3C"/>
          <w:sz w:val="20"/>
          <w:szCs w:val="20"/>
          <w:shd w:val="clear" w:color="auto" w:fill="FFFFFF"/>
        </w:rPr>
      </w:pPr>
    </w:p>
    <w:p w:rsidR="00385271" w:rsidRDefault="00385271">
      <w:pPr>
        <w:keepNext/>
        <w:spacing w:after="0" w:line="17" w:lineRule="atLeast"/>
        <w:ind w:firstLine="709"/>
        <w:jc w:val="center"/>
        <w:rPr>
          <w:rFonts w:ascii="Tinos" w:hAnsi="Tinos" w:cs="Tinos"/>
          <w:color w:val="1F2E3C"/>
          <w:sz w:val="20"/>
          <w:szCs w:val="20"/>
          <w:shd w:val="clear" w:color="auto" w:fill="FFFFFF"/>
        </w:rPr>
      </w:pPr>
    </w:p>
    <w:p w:rsidR="00385271" w:rsidRDefault="00385271">
      <w:pPr>
        <w:keepNext/>
        <w:spacing w:after="0" w:line="17" w:lineRule="atLeast"/>
        <w:jc w:val="both"/>
        <w:rPr>
          <w:rFonts w:ascii="Tinos" w:hAnsi="Tinos" w:cs="Tinos"/>
          <w:b/>
          <w:sz w:val="20"/>
          <w:szCs w:val="20"/>
        </w:rPr>
      </w:pPr>
      <w:bookmarkStart w:id="2" w:name="_Ref276562987"/>
    </w:p>
    <w:p w:rsidR="00385271" w:rsidRDefault="00385271">
      <w:pPr>
        <w:keepNext/>
        <w:spacing w:after="0" w:line="17" w:lineRule="atLeast"/>
        <w:jc w:val="both"/>
        <w:rPr>
          <w:rFonts w:ascii="Tinos" w:hAnsi="Tinos" w:cs="Tinos"/>
          <w:b/>
          <w:sz w:val="20"/>
          <w:szCs w:val="20"/>
        </w:rPr>
      </w:pPr>
    </w:p>
    <w:p w:rsidR="00385271" w:rsidRDefault="00530018">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385271" w:rsidRDefault="00385271">
      <w:pPr>
        <w:keepNext/>
        <w:spacing w:after="0" w:line="17" w:lineRule="atLeast"/>
        <w:jc w:val="both"/>
        <w:rPr>
          <w:rFonts w:ascii="Tinos" w:hAnsi="Tinos" w:cs="Tinos"/>
          <w:b/>
          <w:bCs/>
          <w:smallCaps/>
          <w:sz w:val="20"/>
          <w:szCs w:val="20"/>
        </w:rPr>
      </w:pPr>
    </w:p>
    <w:p w:rsidR="00385271" w:rsidRDefault="00385271">
      <w:pPr>
        <w:keepNext/>
        <w:widowControl w:val="0"/>
        <w:tabs>
          <w:tab w:val="left" w:pos="0"/>
          <w:tab w:val="num" w:pos="1134"/>
        </w:tabs>
        <w:spacing w:after="0" w:line="17" w:lineRule="atLeast"/>
        <w:jc w:val="center"/>
        <w:outlineLvl w:val="1"/>
        <w:rPr>
          <w:rFonts w:ascii="Tinos" w:hAnsi="Tinos" w:cs="Tinos"/>
          <w:b/>
          <w:sz w:val="20"/>
          <w:szCs w:val="20"/>
        </w:rPr>
      </w:pPr>
    </w:p>
    <w:p w:rsidR="00385271" w:rsidRDefault="00530018">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385271" w:rsidRDefault="00530018">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385271" w:rsidRDefault="00385271">
      <w:pPr>
        <w:keepNext/>
        <w:widowControl w:val="0"/>
        <w:spacing w:after="0" w:line="17" w:lineRule="atLeast"/>
        <w:rPr>
          <w:rFonts w:ascii="Tinos" w:hAnsi="Tinos" w:cs="Tinos"/>
          <w:sz w:val="20"/>
          <w:szCs w:val="20"/>
        </w:rPr>
      </w:pPr>
    </w:p>
    <w:p w:rsidR="00385271" w:rsidRDefault="00530018">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385271" w:rsidRDefault="00530018">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385271" w:rsidRDefault="00530018">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385271" w:rsidRDefault="00530018">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385271" w:rsidRDefault="00530018">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385271" w:rsidRDefault="00530018">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385271" w:rsidRDefault="00530018">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385271" w:rsidRDefault="00530018">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385271" w:rsidRDefault="00530018">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385271" w:rsidRDefault="00530018">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385271" w:rsidRDefault="00530018">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385271" w:rsidRDefault="00530018">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385271" w:rsidRDefault="00530018">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85271" w:rsidRDefault="00530018">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85271" w:rsidRDefault="00530018">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385271" w:rsidRDefault="00530018">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385271" w:rsidRDefault="00530018">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385271" w:rsidRDefault="00530018">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 xml:space="preserve">М.П.                                                                               </w:t>
      </w:r>
    </w:p>
    <w:p w:rsidR="00385271" w:rsidRDefault="00385271">
      <w:pPr>
        <w:keepNext/>
        <w:widowControl w:val="0"/>
        <w:spacing w:after="0" w:line="17" w:lineRule="atLeast"/>
        <w:jc w:val="both"/>
        <w:rPr>
          <w:rFonts w:ascii="Tinos" w:hAnsi="Tinos" w:cs="Tinos"/>
          <w:sz w:val="20"/>
          <w:szCs w:val="20"/>
        </w:rPr>
      </w:pPr>
    </w:p>
    <w:p w:rsidR="00385271" w:rsidRDefault="00530018">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85271" w:rsidRDefault="00530018">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85271" w:rsidRDefault="00530018">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385271" w:rsidRDefault="00385271">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2"/>
      </w:tblGrid>
      <w:tr w:rsidR="00385271">
        <w:trPr>
          <w:trHeight w:val="255"/>
        </w:trPr>
        <w:tc>
          <w:tcPr>
            <w:tcW w:w="9900" w:type="dxa"/>
          </w:tcPr>
          <w:p w:rsidR="00385271" w:rsidRDefault="00530018">
            <w:pPr>
              <w:spacing w:after="0" w:line="17" w:lineRule="atLeast"/>
              <w:jc w:val="both"/>
              <w:rPr>
                <w:rFonts w:ascii="Tinos" w:hAnsi="Tinos" w:cs="Tinos"/>
                <w:b/>
                <w:bCs/>
                <w:i/>
              </w:rPr>
            </w:pPr>
            <w:r>
              <w:rPr>
                <w:rFonts w:ascii="Tinos" w:eastAsia="Tinos" w:hAnsi="Tinos" w:cs="Tinos"/>
                <w:b/>
                <w:bCs/>
              </w:rPr>
              <w:t>ФОРМУ СОГЛАСОВАЛИ:</w:t>
            </w:r>
          </w:p>
        </w:tc>
      </w:tr>
      <w:tr w:rsidR="00385271">
        <w:trPr>
          <w:trHeight w:val="2431"/>
        </w:trPr>
        <w:tc>
          <w:tcPr>
            <w:tcW w:w="9900" w:type="dxa"/>
          </w:tcPr>
          <w:p w:rsidR="00385271" w:rsidRDefault="00385271">
            <w:pPr>
              <w:spacing w:after="0" w:line="17" w:lineRule="atLeast"/>
              <w:jc w:val="both"/>
              <w:rPr>
                <w:rFonts w:ascii="Tinos" w:hAnsi="Tinos" w:cs="Tinos"/>
                <w:b/>
                <w:bCs/>
              </w:rPr>
            </w:pPr>
          </w:p>
          <w:tbl>
            <w:tblPr>
              <w:tblW w:w="9922" w:type="dxa"/>
              <w:tblLook w:val="04A0" w:firstRow="1" w:lastRow="0" w:firstColumn="1" w:lastColumn="0" w:noHBand="0" w:noVBand="1"/>
            </w:tblPr>
            <w:tblGrid>
              <w:gridCol w:w="4819"/>
              <w:gridCol w:w="5103"/>
            </w:tblGrid>
            <w:tr w:rsidR="00385271">
              <w:trPr>
                <w:trHeight w:val="1028"/>
              </w:trPr>
              <w:tc>
                <w:tcPr>
                  <w:tcW w:w="4819"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5103"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385271">
              <w:trPr>
                <w:trHeight w:val="400"/>
              </w:trPr>
              <w:tc>
                <w:tcPr>
                  <w:tcW w:w="4819" w:type="dxa"/>
                </w:tcPr>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3" w:type="dxa"/>
                </w:tcPr>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385271">
              <w:trPr>
                <w:trHeight w:val="771"/>
              </w:trPr>
              <w:tc>
                <w:tcPr>
                  <w:tcW w:w="4819"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3"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tc>
            </w:tr>
          </w:tbl>
          <w:p w:rsidR="00385271" w:rsidRDefault="00385271">
            <w:pPr>
              <w:spacing w:after="0" w:line="17" w:lineRule="atLeast"/>
              <w:jc w:val="both"/>
              <w:rPr>
                <w:rFonts w:ascii="Tinos" w:hAnsi="Tinos" w:cs="Tinos"/>
                <w:b/>
                <w:bCs/>
                <w:i/>
              </w:rPr>
            </w:pPr>
          </w:p>
        </w:tc>
      </w:tr>
    </w:tbl>
    <w:p w:rsidR="00385271" w:rsidRDefault="00530018">
      <w:pPr>
        <w:spacing w:after="0" w:line="17" w:lineRule="atLeast"/>
        <w:rPr>
          <w:rFonts w:ascii="Tinos" w:hAnsi="Tinos" w:cs="Tinos"/>
          <w:sz w:val="20"/>
          <w:szCs w:val="20"/>
        </w:rPr>
      </w:pPr>
      <w:r>
        <w:rPr>
          <w:rFonts w:ascii="Tinos" w:eastAsia="Tinos" w:hAnsi="Tinos" w:cs="Tinos"/>
          <w:sz w:val="20"/>
          <w:szCs w:val="20"/>
        </w:rPr>
        <w:t xml:space="preserve">         </w:t>
      </w:r>
    </w:p>
    <w:p w:rsidR="00385271" w:rsidRDefault="00530018">
      <w:pPr>
        <w:spacing w:after="0" w:line="17" w:lineRule="atLeast"/>
        <w:ind w:left="6237"/>
        <w:rPr>
          <w:rFonts w:ascii="Tinos" w:hAnsi="Tinos" w:cs="Tinos"/>
          <w:sz w:val="20"/>
          <w:szCs w:val="20"/>
        </w:rPr>
      </w:pPr>
      <w:r>
        <w:rPr>
          <w:rFonts w:ascii="Tinos" w:eastAsia="Tinos" w:hAnsi="Tinos" w:cs="Tinos"/>
          <w:sz w:val="20"/>
          <w:szCs w:val="20"/>
        </w:rPr>
        <w:t xml:space="preserve">         </w:t>
      </w:r>
    </w:p>
    <w:p w:rsidR="00385271" w:rsidRDefault="00385271">
      <w:pPr>
        <w:spacing w:after="0" w:line="17" w:lineRule="atLeast"/>
        <w:ind w:left="6237"/>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85271">
      <w:pPr>
        <w:spacing w:after="0" w:line="17" w:lineRule="atLeast"/>
        <w:rPr>
          <w:rFonts w:ascii="Tinos" w:hAnsi="Tinos" w:cs="Tinos"/>
          <w:sz w:val="20"/>
          <w:szCs w:val="20"/>
        </w:rPr>
      </w:pPr>
    </w:p>
    <w:p w:rsidR="00385271" w:rsidRDefault="00385271">
      <w:pPr>
        <w:spacing w:after="0" w:line="17" w:lineRule="atLeast"/>
        <w:ind w:left="6237"/>
        <w:rPr>
          <w:rFonts w:ascii="Tinos" w:hAnsi="Tinos" w:cs="Tinos"/>
          <w:sz w:val="20"/>
          <w:szCs w:val="20"/>
        </w:rPr>
      </w:pPr>
    </w:p>
    <w:p w:rsidR="00385271" w:rsidRDefault="00324C1D">
      <w:pPr>
        <w:spacing w:after="0" w:line="17" w:lineRule="atLeast"/>
        <w:ind w:left="6237"/>
        <w:rPr>
          <w:rFonts w:ascii="Tinos" w:hAnsi="Tinos" w:cs="Tinos"/>
          <w:sz w:val="20"/>
          <w:szCs w:val="20"/>
        </w:rPr>
      </w:pPr>
      <w:r>
        <w:rPr>
          <w:rFonts w:ascii="Tinos" w:eastAsia="Tinos" w:hAnsi="Tinos" w:cs="Tinos"/>
          <w:sz w:val="20"/>
          <w:szCs w:val="20"/>
        </w:rPr>
        <w:t xml:space="preserve">           Приложение № 4</w:t>
      </w:r>
    </w:p>
    <w:p w:rsidR="00385271" w:rsidRDefault="00530018">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385271" w:rsidRDefault="00530018">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385271" w:rsidRDefault="00385271">
      <w:pPr>
        <w:spacing w:after="0" w:line="17" w:lineRule="atLeast"/>
        <w:rPr>
          <w:rFonts w:ascii="Tinos" w:hAnsi="Tinos" w:cs="Tinos"/>
          <w:b/>
          <w:bCs/>
          <w:sz w:val="20"/>
          <w:szCs w:val="20"/>
        </w:rPr>
      </w:pPr>
    </w:p>
    <w:p w:rsidR="00385271" w:rsidRDefault="00530018">
      <w:pPr>
        <w:spacing w:after="0" w:line="17" w:lineRule="atLeast"/>
        <w:jc w:val="center"/>
        <w:rPr>
          <w:rFonts w:ascii="Tinos" w:hAnsi="Tinos" w:cs="Tinos"/>
          <w:b/>
          <w:bCs/>
          <w:sz w:val="20"/>
          <w:szCs w:val="20"/>
        </w:rPr>
      </w:pPr>
      <w:r>
        <w:rPr>
          <w:rFonts w:ascii="Tinos" w:eastAsia="Tinos" w:hAnsi="Tinos" w:cs="Tinos"/>
          <w:b/>
          <w:sz w:val="20"/>
          <w:szCs w:val="20"/>
        </w:rPr>
        <w:t xml:space="preserve">Условия предоставления обеспечения исполнения обязательств </w:t>
      </w:r>
    </w:p>
    <w:p w:rsidR="00385271" w:rsidRDefault="00530018">
      <w:pPr>
        <w:spacing w:after="0" w:line="17" w:lineRule="atLeast"/>
        <w:jc w:val="center"/>
        <w:rPr>
          <w:rFonts w:ascii="Tinos" w:hAnsi="Tinos" w:cs="Tinos"/>
          <w:b/>
          <w:bCs/>
          <w:sz w:val="20"/>
          <w:szCs w:val="20"/>
        </w:rPr>
      </w:pPr>
      <w:r>
        <w:rPr>
          <w:rFonts w:ascii="Tinos" w:eastAsia="Tinos" w:hAnsi="Tinos" w:cs="Tinos"/>
          <w:b/>
          <w:sz w:val="20"/>
          <w:szCs w:val="20"/>
        </w:rPr>
        <w:t>при аномально низкой цене</w:t>
      </w:r>
    </w:p>
    <w:p w:rsidR="00385271" w:rsidRDefault="00385271">
      <w:pPr>
        <w:spacing w:after="0" w:line="17" w:lineRule="atLeast"/>
        <w:jc w:val="center"/>
        <w:rPr>
          <w:rFonts w:ascii="Tinos" w:hAnsi="Tinos" w:cs="Tinos"/>
          <w:b/>
          <w:bCs/>
          <w:sz w:val="20"/>
          <w:szCs w:val="20"/>
        </w:rPr>
      </w:pPr>
    </w:p>
    <w:p w:rsidR="00385271" w:rsidRDefault="00530018" w:rsidP="00530018">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385271" w:rsidRDefault="00530018" w:rsidP="00530018">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385271" w:rsidRDefault="00530018" w:rsidP="00530018">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385271" w:rsidRDefault="00530018" w:rsidP="00530018">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385271" w:rsidRDefault="00530018" w:rsidP="00530018">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385271" w:rsidRDefault="00530018" w:rsidP="00530018">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385271" w:rsidRDefault="00530018" w:rsidP="00530018">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385271" w:rsidRDefault="00530018" w:rsidP="00530018">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385271" w:rsidRDefault="00530018" w:rsidP="00530018">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385271" w:rsidRDefault="00530018" w:rsidP="00530018">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385271" w:rsidRDefault="00530018" w:rsidP="00530018">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385271" w:rsidRDefault="00530018" w:rsidP="00530018">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385271" w:rsidRDefault="00530018" w:rsidP="00530018">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385271" w:rsidRDefault="00530018" w:rsidP="00530018">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385271" w:rsidRDefault="00530018" w:rsidP="00530018">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385271" w:rsidRDefault="00530018" w:rsidP="00530018">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385271">
        <w:trPr>
          <w:trHeight w:val="1015"/>
        </w:trPr>
        <w:tc>
          <w:tcPr>
            <w:tcW w:w="4819"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А.И.Таранков /</w:t>
            </w:r>
          </w:p>
        </w:tc>
        <w:tc>
          <w:tcPr>
            <w:tcW w:w="5102"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385271" w:rsidRDefault="00385271">
            <w:pPr>
              <w:keepNext/>
              <w:widowControl w:val="0"/>
              <w:suppressLineNumbers/>
              <w:shd w:val="clear" w:color="auto" w:fill="FFFFFF"/>
              <w:tabs>
                <w:tab w:val="left" w:pos="567"/>
              </w:tabs>
              <w:spacing w:after="0" w:line="17" w:lineRule="atLeast"/>
              <w:ind w:right="4061"/>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385271">
        <w:trPr>
          <w:trHeight w:val="395"/>
        </w:trPr>
        <w:tc>
          <w:tcPr>
            <w:tcW w:w="4819" w:type="dxa"/>
          </w:tcPr>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385271">
        <w:trPr>
          <w:trHeight w:val="762"/>
        </w:trPr>
        <w:tc>
          <w:tcPr>
            <w:tcW w:w="4819"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p w:rsidR="00385271" w:rsidRDefault="00530018">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385271" w:rsidRDefault="00385271">
            <w:pPr>
              <w:keepNext/>
              <w:widowControl w:val="0"/>
              <w:suppressLineNumbers/>
              <w:shd w:val="clear" w:color="auto" w:fill="FFFFFF"/>
              <w:tabs>
                <w:tab w:val="left" w:pos="567"/>
              </w:tabs>
              <w:spacing w:after="0" w:line="17" w:lineRule="atLeast"/>
              <w:jc w:val="both"/>
              <w:rPr>
                <w:rFonts w:ascii="Tinos" w:hAnsi="Tinos" w:cs="Tinos"/>
                <w:b/>
                <w:bCs/>
              </w:rPr>
            </w:pPr>
          </w:p>
        </w:tc>
      </w:tr>
    </w:tbl>
    <w:p w:rsidR="00385271" w:rsidRDefault="00385271">
      <w:pPr>
        <w:spacing w:after="0" w:line="17" w:lineRule="atLeast"/>
        <w:ind w:firstLine="709"/>
        <w:rPr>
          <w:rFonts w:ascii="Tinos" w:hAnsi="Tinos" w:cs="Tinos"/>
          <w:sz w:val="20"/>
          <w:szCs w:val="20"/>
        </w:rPr>
      </w:pPr>
    </w:p>
    <w:sectPr w:rsidR="00385271">
      <w:type w:val="continuous"/>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271" w:rsidRDefault="00530018">
      <w:pPr>
        <w:spacing w:after="0" w:line="240" w:lineRule="auto"/>
      </w:pPr>
      <w:r>
        <w:separator/>
      </w:r>
    </w:p>
  </w:endnote>
  <w:endnote w:type="continuationSeparator" w:id="0">
    <w:p w:rsidR="00385271" w:rsidRDefault="00530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385271" w:rsidRDefault="00530018">
        <w:pPr>
          <w:pStyle w:val="af9"/>
          <w:jc w:val="right"/>
        </w:pPr>
        <w:r>
          <w:fldChar w:fldCharType="begin"/>
        </w:r>
        <w:r>
          <w:instrText xml:space="preserve"> PAGE   \* MERGEFORMAT </w:instrText>
        </w:r>
        <w:r>
          <w:fldChar w:fldCharType="separate"/>
        </w:r>
        <w:r w:rsidR="002605BB">
          <w:rPr>
            <w:noProof/>
          </w:rPr>
          <w:t>17</w:t>
        </w:r>
        <w:r>
          <w:fldChar w:fldCharType="end"/>
        </w:r>
      </w:p>
    </w:sdtContent>
  </w:sdt>
  <w:p w:rsidR="00385271" w:rsidRDefault="00385271">
    <w:pPr>
      <w:pStyle w:val="af9"/>
    </w:pPr>
  </w:p>
  <w:p w:rsidR="00385271" w:rsidRDefault="00385271">
    <w:pPr>
      <w:pStyle w:val="af9"/>
    </w:pPr>
  </w:p>
  <w:p w:rsidR="00385271" w:rsidRDefault="00385271">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271" w:rsidRDefault="00530018">
      <w:pPr>
        <w:spacing w:after="0" w:line="240" w:lineRule="auto"/>
      </w:pPr>
      <w:r>
        <w:separator/>
      </w:r>
    </w:p>
  </w:footnote>
  <w:footnote w:type="continuationSeparator" w:id="0">
    <w:p w:rsidR="00385271" w:rsidRDefault="00530018">
      <w:pPr>
        <w:spacing w:after="0" w:line="240" w:lineRule="auto"/>
      </w:pPr>
      <w:r>
        <w:continuationSeparator/>
      </w:r>
    </w:p>
  </w:footnote>
  <w:footnote w:id="1">
    <w:p w:rsidR="00385271" w:rsidRDefault="00530018">
      <w:pPr>
        <w:pStyle w:val="aa"/>
        <w:spacing w:before="0" w:after="0" w:line="17" w:lineRule="atLeast"/>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385271" w:rsidRDefault="00530018">
      <w:pPr>
        <w:pStyle w:val="17"/>
        <w:tabs>
          <w:tab w:val="left" w:pos="-142"/>
        </w:tabs>
        <w:spacing w:before="0" w:after="0" w:line="17" w:lineRule="atLeast"/>
        <w:jc w:val="both"/>
        <w:rPr>
          <w:rFonts w:ascii="Tinos" w:hAnsi="Tinos" w:cs="Tinos"/>
          <w:i/>
          <w:sz w:val="18"/>
          <w:szCs w:val="18"/>
        </w:rPr>
      </w:pPr>
      <w:r>
        <w:rPr>
          <w:rStyle w:val="18"/>
          <w:rFonts w:ascii="Tinos" w:eastAsia="Tinos" w:hAnsi="Tinos" w:cs="Tinos"/>
          <w:sz w:val="18"/>
          <w:szCs w:val="18"/>
        </w:rPr>
        <w:footnoteRef/>
      </w:r>
      <w:r>
        <w:rPr>
          <w:rStyle w:val="18"/>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385271" w:rsidRDefault="00530018">
      <w:pPr>
        <w:pStyle w:val="aa"/>
        <w:spacing w:before="0" w:after="0" w:line="17" w:lineRule="atLeast"/>
        <w:jc w:val="both"/>
        <w:rPr>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w:t>
      </w:r>
      <w:r>
        <w:rPr>
          <w:i/>
          <w:sz w:val="18"/>
          <w:szCs w:val="18"/>
        </w:rPr>
        <w:t>процедуре.</w:t>
      </w:r>
    </w:p>
  </w:footnote>
  <w:footnote w:id="4">
    <w:p w:rsidR="00385271" w:rsidRDefault="00530018">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Пункт указывается в случае применения обеспечения (выбирается вариант в соответствии с условиями обеспечения).</w:t>
      </w:r>
    </w:p>
  </w:footnote>
  <w:footnote w:id="5">
    <w:p w:rsidR="00385271" w:rsidRDefault="00530018">
      <w:pPr>
        <w:pStyle w:val="aa"/>
        <w:spacing w:before="0" w:after="0" w:line="17" w:lineRule="atLeast"/>
        <w:jc w:val="both"/>
        <w:rPr>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w:t>
      </w:r>
      <w:r>
        <w:rPr>
          <w:i/>
          <w:iCs/>
          <w:sz w:val="18"/>
          <w:szCs w:val="18"/>
          <w:highlight w:val="white"/>
        </w:rPr>
        <w:t>е распространяется на обязательства по оплате субъектам малого и среднего предпринимательства.</w:t>
      </w:r>
    </w:p>
  </w:footnote>
  <w:footnote w:id="6">
    <w:p w:rsidR="00385271" w:rsidRDefault="00530018">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
    <w:p w:rsidR="00385271" w:rsidRDefault="00530018">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8">
    <w:p w:rsidR="00385271" w:rsidRDefault="00530018">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659B"/>
    <w:multiLevelType w:val="hybridMultilevel"/>
    <w:tmpl w:val="7E727F3E"/>
    <w:lvl w:ilvl="0" w:tplc="F13E81A8">
      <w:start w:val="1"/>
      <w:numFmt w:val="bullet"/>
      <w:lvlText w:val="–"/>
      <w:lvlJc w:val="left"/>
      <w:pPr>
        <w:ind w:left="709" w:hanging="360"/>
      </w:pPr>
      <w:rPr>
        <w:rFonts w:ascii="Arial" w:eastAsia="Arial" w:hAnsi="Arial" w:cs="Arial" w:hint="default"/>
      </w:rPr>
    </w:lvl>
    <w:lvl w:ilvl="1" w:tplc="959AC7B6">
      <w:start w:val="1"/>
      <w:numFmt w:val="bullet"/>
      <w:lvlText w:val="o"/>
      <w:lvlJc w:val="left"/>
      <w:pPr>
        <w:ind w:left="1429" w:hanging="360"/>
      </w:pPr>
      <w:rPr>
        <w:rFonts w:ascii="Courier New" w:eastAsia="Courier New" w:hAnsi="Courier New" w:cs="Courier New" w:hint="default"/>
      </w:rPr>
    </w:lvl>
    <w:lvl w:ilvl="2" w:tplc="44FE3DBC">
      <w:start w:val="1"/>
      <w:numFmt w:val="bullet"/>
      <w:lvlText w:val="§"/>
      <w:lvlJc w:val="left"/>
      <w:pPr>
        <w:ind w:left="2149" w:hanging="360"/>
      </w:pPr>
      <w:rPr>
        <w:rFonts w:ascii="Wingdings" w:eastAsia="Wingdings" w:hAnsi="Wingdings" w:cs="Wingdings" w:hint="default"/>
      </w:rPr>
    </w:lvl>
    <w:lvl w:ilvl="3" w:tplc="B582BFBA">
      <w:start w:val="1"/>
      <w:numFmt w:val="bullet"/>
      <w:lvlText w:val="·"/>
      <w:lvlJc w:val="left"/>
      <w:pPr>
        <w:ind w:left="2869" w:hanging="360"/>
      </w:pPr>
      <w:rPr>
        <w:rFonts w:ascii="Symbol" w:eastAsia="Symbol" w:hAnsi="Symbol" w:cs="Symbol" w:hint="default"/>
      </w:rPr>
    </w:lvl>
    <w:lvl w:ilvl="4" w:tplc="B2BC7F2A">
      <w:start w:val="1"/>
      <w:numFmt w:val="bullet"/>
      <w:lvlText w:val="o"/>
      <w:lvlJc w:val="left"/>
      <w:pPr>
        <w:ind w:left="3589" w:hanging="360"/>
      </w:pPr>
      <w:rPr>
        <w:rFonts w:ascii="Courier New" w:eastAsia="Courier New" w:hAnsi="Courier New" w:cs="Courier New" w:hint="default"/>
      </w:rPr>
    </w:lvl>
    <w:lvl w:ilvl="5" w:tplc="FF2E102C">
      <w:start w:val="1"/>
      <w:numFmt w:val="bullet"/>
      <w:lvlText w:val="§"/>
      <w:lvlJc w:val="left"/>
      <w:pPr>
        <w:ind w:left="4309" w:hanging="360"/>
      </w:pPr>
      <w:rPr>
        <w:rFonts w:ascii="Wingdings" w:eastAsia="Wingdings" w:hAnsi="Wingdings" w:cs="Wingdings" w:hint="default"/>
      </w:rPr>
    </w:lvl>
    <w:lvl w:ilvl="6" w:tplc="C9649CD0">
      <w:start w:val="1"/>
      <w:numFmt w:val="bullet"/>
      <w:lvlText w:val="·"/>
      <w:lvlJc w:val="left"/>
      <w:pPr>
        <w:ind w:left="5029" w:hanging="360"/>
      </w:pPr>
      <w:rPr>
        <w:rFonts w:ascii="Symbol" w:eastAsia="Symbol" w:hAnsi="Symbol" w:cs="Symbol" w:hint="default"/>
      </w:rPr>
    </w:lvl>
    <w:lvl w:ilvl="7" w:tplc="652001AE">
      <w:start w:val="1"/>
      <w:numFmt w:val="bullet"/>
      <w:lvlText w:val="o"/>
      <w:lvlJc w:val="left"/>
      <w:pPr>
        <w:ind w:left="5749" w:hanging="360"/>
      </w:pPr>
      <w:rPr>
        <w:rFonts w:ascii="Courier New" w:eastAsia="Courier New" w:hAnsi="Courier New" w:cs="Courier New" w:hint="default"/>
      </w:rPr>
    </w:lvl>
    <w:lvl w:ilvl="8" w:tplc="AB9E4C2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4491488"/>
    <w:multiLevelType w:val="multilevel"/>
    <w:tmpl w:val="68B2D826"/>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2" w15:restartNumberingAfterBreak="0">
    <w:nsid w:val="080D08EF"/>
    <w:multiLevelType w:val="hybridMultilevel"/>
    <w:tmpl w:val="E8C694E6"/>
    <w:lvl w:ilvl="0" w:tplc="A1965F12">
      <w:start w:val="1"/>
      <w:numFmt w:val="bullet"/>
      <w:lvlText w:val="–"/>
      <w:lvlJc w:val="left"/>
      <w:pPr>
        <w:ind w:left="709" w:hanging="360"/>
      </w:pPr>
      <w:rPr>
        <w:rFonts w:ascii="Arial" w:eastAsia="Arial" w:hAnsi="Arial" w:cs="Arial" w:hint="default"/>
      </w:rPr>
    </w:lvl>
    <w:lvl w:ilvl="1" w:tplc="B9C67710">
      <w:start w:val="1"/>
      <w:numFmt w:val="bullet"/>
      <w:lvlText w:val="o"/>
      <w:lvlJc w:val="left"/>
      <w:pPr>
        <w:ind w:left="1429" w:hanging="360"/>
      </w:pPr>
      <w:rPr>
        <w:rFonts w:ascii="Courier New" w:eastAsia="Courier New" w:hAnsi="Courier New" w:cs="Courier New" w:hint="default"/>
      </w:rPr>
    </w:lvl>
    <w:lvl w:ilvl="2" w:tplc="256C12BC">
      <w:start w:val="1"/>
      <w:numFmt w:val="bullet"/>
      <w:lvlText w:val="§"/>
      <w:lvlJc w:val="left"/>
      <w:pPr>
        <w:ind w:left="2149" w:hanging="360"/>
      </w:pPr>
      <w:rPr>
        <w:rFonts w:ascii="Wingdings" w:eastAsia="Wingdings" w:hAnsi="Wingdings" w:cs="Wingdings" w:hint="default"/>
      </w:rPr>
    </w:lvl>
    <w:lvl w:ilvl="3" w:tplc="2430938C">
      <w:start w:val="1"/>
      <w:numFmt w:val="bullet"/>
      <w:lvlText w:val="·"/>
      <w:lvlJc w:val="left"/>
      <w:pPr>
        <w:ind w:left="2869" w:hanging="360"/>
      </w:pPr>
      <w:rPr>
        <w:rFonts w:ascii="Symbol" w:eastAsia="Symbol" w:hAnsi="Symbol" w:cs="Symbol" w:hint="default"/>
      </w:rPr>
    </w:lvl>
    <w:lvl w:ilvl="4" w:tplc="0A48C370">
      <w:start w:val="1"/>
      <w:numFmt w:val="bullet"/>
      <w:lvlText w:val="o"/>
      <w:lvlJc w:val="left"/>
      <w:pPr>
        <w:ind w:left="3589" w:hanging="360"/>
      </w:pPr>
      <w:rPr>
        <w:rFonts w:ascii="Courier New" w:eastAsia="Courier New" w:hAnsi="Courier New" w:cs="Courier New" w:hint="default"/>
      </w:rPr>
    </w:lvl>
    <w:lvl w:ilvl="5" w:tplc="1910F7AA">
      <w:start w:val="1"/>
      <w:numFmt w:val="bullet"/>
      <w:lvlText w:val="§"/>
      <w:lvlJc w:val="left"/>
      <w:pPr>
        <w:ind w:left="4309" w:hanging="360"/>
      </w:pPr>
      <w:rPr>
        <w:rFonts w:ascii="Wingdings" w:eastAsia="Wingdings" w:hAnsi="Wingdings" w:cs="Wingdings" w:hint="default"/>
      </w:rPr>
    </w:lvl>
    <w:lvl w:ilvl="6" w:tplc="EF3A4BAA">
      <w:start w:val="1"/>
      <w:numFmt w:val="bullet"/>
      <w:lvlText w:val="·"/>
      <w:lvlJc w:val="left"/>
      <w:pPr>
        <w:ind w:left="5029" w:hanging="360"/>
      </w:pPr>
      <w:rPr>
        <w:rFonts w:ascii="Symbol" w:eastAsia="Symbol" w:hAnsi="Symbol" w:cs="Symbol" w:hint="default"/>
      </w:rPr>
    </w:lvl>
    <w:lvl w:ilvl="7" w:tplc="2C5AD69C">
      <w:start w:val="1"/>
      <w:numFmt w:val="bullet"/>
      <w:lvlText w:val="o"/>
      <w:lvlJc w:val="left"/>
      <w:pPr>
        <w:ind w:left="5749" w:hanging="360"/>
      </w:pPr>
      <w:rPr>
        <w:rFonts w:ascii="Courier New" w:eastAsia="Courier New" w:hAnsi="Courier New" w:cs="Courier New" w:hint="default"/>
      </w:rPr>
    </w:lvl>
    <w:lvl w:ilvl="8" w:tplc="C0CA929E">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89F6650"/>
    <w:multiLevelType w:val="multilevel"/>
    <w:tmpl w:val="80745E50"/>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4" w15:restartNumberingAfterBreak="0">
    <w:nsid w:val="0AE10929"/>
    <w:multiLevelType w:val="hybridMultilevel"/>
    <w:tmpl w:val="3F9A470E"/>
    <w:lvl w:ilvl="0" w:tplc="3B8E280C">
      <w:start w:val="1"/>
      <w:numFmt w:val="decimal"/>
      <w:lvlText w:val="%1."/>
      <w:lvlJc w:val="left"/>
      <w:pPr>
        <w:tabs>
          <w:tab w:val="num" w:pos="7023"/>
        </w:tabs>
        <w:ind w:left="7023" w:hanging="360"/>
      </w:pPr>
    </w:lvl>
    <w:lvl w:ilvl="1" w:tplc="D188F008">
      <w:start w:val="1"/>
      <w:numFmt w:val="none"/>
      <w:lvlText w:val=""/>
      <w:lvlJc w:val="left"/>
      <w:pPr>
        <w:tabs>
          <w:tab w:val="num" w:pos="360"/>
        </w:tabs>
        <w:ind w:left="0" w:firstLine="0"/>
      </w:pPr>
    </w:lvl>
    <w:lvl w:ilvl="2" w:tplc="E116A806">
      <w:start w:val="1"/>
      <w:numFmt w:val="none"/>
      <w:lvlText w:val=""/>
      <w:lvlJc w:val="left"/>
      <w:pPr>
        <w:tabs>
          <w:tab w:val="num" w:pos="360"/>
        </w:tabs>
        <w:ind w:left="0" w:firstLine="0"/>
      </w:pPr>
    </w:lvl>
    <w:lvl w:ilvl="3" w:tplc="7840A8F0">
      <w:start w:val="1"/>
      <w:numFmt w:val="none"/>
      <w:lvlText w:val=""/>
      <w:lvlJc w:val="left"/>
      <w:pPr>
        <w:tabs>
          <w:tab w:val="num" w:pos="360"/>
        </w:tabs>
        <w:ind w:left="0" w:firstLine="0"/>
      </w:pPr>
    </w:lvl>
    <w:lvl w:ilvl="4" w:tplc="AFA02EA6">
      <w:start w:val="1"/>
      <w:numFmt w:val="none"/>
      <w:lvlText w:val=""/>
      <w:lvlJc w:val="left"/>
      <w:pPr>
        <w:tabs>
          <w:tab w:val="num" w:pos="360"/>
        </w:tabs>
        <w:ind w:left="0" w:firstLine="0"/>
      </w:pPr>
    </w:lvl>
    <w:lvl w:ilvl="5" w:tplc="1FB23378">
      <w:start w:val="1"/>
      <w:numFmt w:val="none"/>
      <w:lvlText w:val=""/>
      <w:lvlJc w:val="left"/>
      <w:pPr>
        <w:tabs>
          <w:tab w:val="num" w:pos="360"/>
        </w:tabs>
        <w:ind w:left="0" w:firstLine="0"/>
      </w:pPr>
    </w:lvl>
    <w:lvl w:ilvl="6" w:tplc="DCA2B83E">
      <w:start w:val="1"/>
      <w:numFmt w:val="none"/>
      <w:lvlText w:val=""/>
      <w:lvlJc w:val="left"/>
      <w:pPr>
        <w:tabs>
          <w:tab w:val="num" w:pos="360"/>
        </w:tabs>
        <w:ind w:left="0" w:firstLine="0"/>
      </w:pPr>
    </w:lvl>
    <w:lvl w:ilvl="7" w:tplc="A5647A76">
      <w:start w:val="1"/>
      <w:numFmt w:val="none"/>
      <w:lvlText w:val=""/>
      <w:lvlJc w:val="left"/>
      <w:pPr>
        <w:tabs>
          <w:tab w:val="num" w:pos="360"/>
        </w:tabs>
        <w:ind w:left="0" w:firstLine="0"/>
      </w:pPr>
    </w:lvl>
    <w:lvl w:ilvl="8" w:tplc="5F3E630E">
      <w:start w:val="1"/>
      <w:numFmt w:val="none"/>
      <w:lvlText w:val=""/>
      <w:lvlJc w:val="left"/>
      <w:pPr>
        <w:tabs>
          <w:tab w:val="num" w:pos="360"/>
        </w:tabs>
        <w:ind w:left="0" w:firstLine="0"/>
      </w:pPr>
    </w:lvl>
  </w:abstractNum>
  <w:abstractNum w:abstractNumId="5" w15:restartNumberingAfterBreak="0">
    <w:nsid w:val="0CBA5A96"/>
    <w:multiLevelType w:val="multilevel"/>
    <w:tmpl w:val="C186E11C"/>
    <w:lvl w:ilvl="0">
      <w:start w:val="1"/>
      <w:numFmt w:val="decimal"/>
      <w:lvlText w:val="%1."/>
      <w:lvlJc w:val="left"/>
      <w:pPr>
        <w:ind w:left="360" w:hanging="360"/>
      </w:pPr>
    </w:lvl>
    <w:lvl w:ilvl="1">
      <w:start w:val="1"/>
      <w:numFmt w:val="decimal"/>
      <w:suff w:val="spac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7458B9"/>
    <w:multiLevelType w:val="multilevel"/>
    <w:tmpl w:val="7F08E32E"/>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1E985494"/>
    <w:multiLevelType w:val="hybridMultilevel"/>
    <w:tmpl w:val="13B446DE"/>
    <w:lvl w:ilvl="0" w:tplc="036E047E">
      <w:start w:val="1"/>
      <w:numFmt w:val="bullet"/>
      <w:lvlText w:val="–"/>
      <w:lvlJc w:val="left"/>
      <w:pPr>
        <w:ind w:left="709" w:hanging="360"/>
      </w:pPr>
      <w:rPr>
        <w:rFonts w:ascii="Arial" w:eastAsia="Arial" w:hAnsi="Arial" w:cs="Arial" w:hint="default"/>
      </w:rPr>
    </w:lvl>
    <w:lvl w:ilvl="1" w:tplc="9F32E330">
      <w:start w:val="1"/>
      <w:numFmt w:val="bullet"/>
      <w:lvlText w:val="o"/>
      <w:lvlJc w:val="left"/>
      <w:pPr>
        <w:ind w:left="1429" w:hanging="360"/>
      </w:pPr>
      <w:rPr>
        <w:rFonts w:ascii="Courier New" w:eastAsia="Courier New" w:hAnsi="Courier New" w:cs="Courier New" w:hint="default"/>
      </w:rPr>
    </w:lvl>
    <w:lvl w:ilvl="2" w:tplc="22B49CB2">
      <w:start w:val="1"/>
      <w:numFmt w:val="bullet"/>
      <w:lvlText w:val="§"/>
      <w:lvlJc w:val="left"/>
      <w:pPr>
        <w:ind w:left="2149" w:hanging="360"/>
      </w:pPr>
      <w:rPr>
        <w:rFonts w:ascii="Wingdings" w:eastAsia="Wingdings" w:hAnsi="Wingdings" w:cs="Wingdings" w:hint="default"/>
      </w:rPr>
    </w:lvl>
    <w:lvl w:ilvl="3" w:tplc="01A2DC6E">
      <w:start w:val="1"/>
      <w:numFmt w:val="bullet"/>
      <w:lvlText w:val="·"/>
      <w:lvlJc w:val="left"/>
      <w:pPr>
        <w:ind w:left="2869" w:hanging="360"/>
      </w:pPr>
      <w:rPr>
        <w:rFonts w:ascii="Symbol" w:eastAsia="Symbol" w:hAnsi="Symbol" w:cs="Symbol" w:hint="default"/>
      </w:rPr>
    </w:lvl>
    <w:lvl w:ilvl="4" w:tplc="0764D880">
      <w:start w:val="1"/>
      <w:numFmt w:val="bullet"/>
      <w:lvlText w:val="o"/>
      <w:lvlJc w:val="left"/>
      <w:pPr>
        <w:ind w:left="3589" w:hanging="360"/>
      </w:pPr>
      <w:rPr>
        <w:rFonts w:ascii="Courier New" w:eastAsia="Courier New" w:hAnsi="Courier New" w:cs="Courier New" w:hint="default"/>
      </w:rPr>
    </w:lvl>
    <w:lvl w:ilvl="5" w:tplc="2D8A8784">
      <w:start w:val="1"/>
      <w:numFmt w:val="bullet"/>
      <w:lvlText w:val="§"/>
      <w:lvlJc w:val="left"/>
      <w:pPr>
        <w:ind w:left="4309" w:hanging="360"/>
      </w:pPr>
      <w:rPr>
        <w:rFonts w:ascii="Wingdings" w:eastAsia="Wingdings" w:hAnsi="Wingdings" w:cs="Wingdings" w:hint="default"/>
      </w:rPr>
    </w:lvl>
    <w:lvl w:ilvl="6" w:tplc="562E87F2">
      <w:start w:val="1"/>
      <w:numFmt w:val="bullet"/>
      <w:lvlText w:val="·"/>
      <w:lvlJc w:val="left"/>
      <w:pPr>
        <w:ind w:left="5029" w:hanging="360"/>
      </w:pPr>
      <w:rPr>
        <w:rFonts w:ascii="Symbol" w:eastAsia="Symbol" w:hAnsi="Symbol" w:cs="Symbol" w:hint="default"/>
      </w:rPr>
    </w:lvl>
    <w:lvl w:ilvl="7" w:tplc="B7048890">
      <w:start w:val="1"/>
      <w:numFmt w:val="bullet"/>
      <w:lvlText w:val="o"/>
      <w:lvlJc w:val="left"/>
      <w:pPr>
        <w:ind w:left="5749" w:hanging="360"/>
      </w:pPr>
      <w:rPr>
        <w:rFonts w:ascii="Courier New" w:eastAsia="Courier New" w:hAnsi="Courier New" w:cs="Courier New" w:hint="default"/>
      </w:rPr>
    </w:lvl>
    <w:lvl w:ilvl="8" w:tplc="69DEF73E">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2B5A6787"/>
    <w:multiLevelType w:val="multilevel"/>
    <w:tmpl w:val="755E2DA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AA1638"/>
    <w:multiLevelType w:val="hybridMultilevel"/>
    <w:tmpl w:val="3B50C948"/>
    <w:lvl w:ilvl="0" w:tplc="775EEFC0">
      <w:start w:val="1"/>
      <w:numFmt w:val="bullet"/>
      <w:lvlText w:val="–"/>
      <w:lvlJc w:val="left"/>
      <w:pPr>
        <w:ind w:left="709" w:hanging="360"/>
      </w:pPr>
      <w:rPr>
        <w:rFonts w:ascii="Arial" w:eastAsia="Arial" w:hAnsi="Arial" w:cs="Arial" w:hint="default"/>
      </w:rPr>
    </w:lvl>
    <w:lvl w:ilvl="1" w:tplc="5EA669A4">
      <w:start w:val="1"/>
      <w:numFmt w:val="bullet"/>
      <w:lvlText w:val="o"/>
      <w:lvlJc w:val="left"/>
      <w:pPr>
        <w:ind w:left="1429" w:hanging="360"/>
      </w:pPr>
      <w:rPr>
        <w:rFonts w:ascii="Courier New" w:eastAsia="Courier New" w:hAnsi="Courier New" w:cs="Courier New" w:hint="default"/>
      </w:rPr>
    </w:lvl>
    <w:lvl w:ilvl="2" w:tplc="48E02E74">
      <w:start w:val="1"/>
      <w:numFmt w:val="bullet"/>
      <w:lvlText w:val="§"/>
      <w:lvlJc w:val="left"/>
      <w:pPr>
        <w:ind w:left="2149" w:hanging="360"/>
      </w:pPr>
      <w:rPr>
        <w:rFonts w:ascii="Wingdings" w:eastAsia="Wingdings" w:hAnsi="Wingdings" w:cs="Wingdings" w:hint="default"/>
      </w:rPr>
    </w:lvl>
    <w:lvl w:ilvl="3" w:tplc="9784365C">
      <w:start w:val="1"/>
      <w:numFmt w:val="bullet"/>
      <w:lvlText w:val="·"/>
      <w:lvlJc w:val="left"/>
      <w:pPr>
        <w:ind w:left="2869" w:hanging="360"/>
      </w:pPr>
      <w:rPr>
        <w:rFonts w:ascii="Symbol" w:eastAsia="Symbol" w:hAnsi="Symbol" w:cs="Symbol" w:hint="default"/>
      </w:rPr>
    </w:lvl>
    <w:lvl w:ilvl="4" w:tplc="C616DA96">
      <w:start w:val="1"/>
      <w:numFmt w:val="bullet"/>
      <w:lvlText w:val="o"/>
      <w:lvlJc w:val="left"/>
      <w:pPr>
        <w:ind w:left="3589" w:hanging="360"/>
      </w:pPr>
      <w:rPr>
        <w:rFonts w:ascii="Courier New" w:eastAsia="Courier New" w:hAnsi="Courier New" w:cs="Courier New" w:hint="default"/>
      </w:rPr>
    </w:lvl>
    <w:lvl w:ilvl="5" w:tplc="66E49C8A">
      <w:start w:val="1"/>
      <w:numFmt w:val="bullet"/>
      <w:lvlText w:val="§"/>
      <w:lvlJc w:val="left"/>
      <w:pPr>
        <w:ind w:left="4309" w:hanging="360"/>
      </w:pPr>
      <w:rPr>
        <w:rFonts w:ascii="Wingdings" w:eastAsia="Wingdings" w:hAnsi="Wingdings" w:cs="Wingdings" w:hint="default"/>
      </w:rPr>
    </w:lvl>
    <w:lvl w:ilvl="6" w:tplc="ECE00372">
      <w:start w:val="1"/>
      <w:numFmt w:val="bullet"/>
      <w:lvlText w:val="·"/>
      <w:lvlJc w:val="left"/>
      <w:pPr>
        <w:ind w:left="5029" w:hanging="360"/>
      </w:pPr>
      <w:rPr>
        <w:rFonts w:ascii="Symbol" w:eastAsia="Symbol" w:hAnsi="Symbol" w:cs="Symbol" w:hint="default"/>
      </w:rPr>
    </w:lvl>
    <w:lvl w:ilvl="7" w:tplc="AFBC5ADE">
      <w:start w:val="1"/>
      <w:numFmt w:val="bullet"/>
      <w:lvlText w:val="o"/>
      <w:lvlJc w:val="left"/>
      <w:pPr>
        <w:ind w:left="5749" w:hanging="360"/>
      </w:pPr>
      <w:rPr>
        <w:rFonts w:ascii="Courier New" w:eastAsia="Courier New" w:hAnsi="Courier New" w:cs="Courier New" w:hint="default"/>
      </w:rPr>
    </w:lvl>
    <w:lvl w:ilvl="8" w:tplc="93BC3F10">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4A1C5398"/>
    <w:multiLevelType w:val="hybridMultilevel"/>
    <w:tmpl w:val="8A901FD8"/>
    <w:lvl w:ilvl="0" w:tplc="2D185E6C">
      <w:start w:val="1"/>
      <w:numFmt w:val="bullet"/>
      <w:lvlText w:val="–"/>
      <w:lvlJc w:val="left"/>
      <w:pPr>
        <w:ind w:left="709" w:hanging="360"/>
      </w:pPr>
      <w:rPr>
        <w:rFonts w:ascii="Arial" w:eastAsia="Arial" w:hAnsi="Arial" w:cs="Arial" w:hint="default"/>
      </w:rPr>
    </w:lvl>
    <w:lvl w:ilvl="1" w:tplc="C7D84106">
      <w:start w:val="1"/>
      <w:numFmt w:val="bullet"/>
      <w:lvlText w:val="o"/>
      <w:lvlJc w:val="left"/>
      <w:pPr>
        <w:ind w:left="1429" w:hanging="360"/>
      </w:pPr>
      <w:rPr>
        <w:rFonts w:ascii="Courier New" w:eastAsia="Courier New" w:hAnsi="Courier New" w:cs="Courier New" w:hint="default"/>
      </w:rPr>
    </w:lvl>
    <w:lvl w:ilvl="2" w:tplc="1640DB24">
      <w:start w:val="1"/>
      <w:numFmt w:val="bullet"/>
      <w:lvlText w:val="§"/>
      <w:lvlJc w:val="left"/>
      <w:pPr>
        <w:ind w:left="2149" w:hanging="360"/>
      </w:pPr>
      <w:rPr>
        <w:rFonts w:ascii="Wingdings" w:eastAsia="Wingdings" w:hAnsi="Wingdings" w:cs="Wingdings" w:hint="default"/>
      </w:rPr>
    </w:lvl>
    <w:lvl w:ilvl="3" w:tplc="8D043AA4">
      <w:start w:val="1"/>
      <w:numFmt w:val="bullet"/>
      <w:lvlText w:val="·"/>
      <w:lvlJc w:val="left"/>
      <w:pPr>
        <w:ind w:left="2869" w:hanging="360"/>
      </w:pPr>
      <w:rPr>
        <w:rFonts w:ascii="Symbol" w:eastAsia="Symbol" w:hAnsi="Symbol" w:cs="Symbol" w:hint="default"/>
      </w:rPr>
    </w:lvl>
    <w:lvl w:ilvl="4" w:tplc="2BD8565C">
      <w:start w:val="1"/>
      <w:numFmt w:val="bullet"/>
      <w:lvlText w:val="o"/>
      <w:lvlJc w:val="left"/>
      <w:pPr>
        <w:ind w:left="3589" w:hanging="360"/>
      </w:pPr>
      <w:rPr>
        <w:rFonts w:ascii="Courier New" w:eastAsia="Courier New" w:hAnsi="Courier New" w:cs="Courier New" w:hint="default"/>
      </w:rPr>
    </w:lvl>
    <w:lvl w:ilvl="5" w:tplc="8B9082F6">
      <w:start w:val="1"/>
      <w:numFmt w:val="bullet"/>
      <w:lvlText w:val="§"/>
      <w:lvlJc w:val="left"/>
      <w:pPr>
        <w:ind w:left="4309" w:hanging="360"/>
      </w:pPr>
      <w:rPr>
        <w:rFonts w:ascii="Wingdings" w:eastAsia="Wingdings" w:hAnsi="Wingdings" w:cs="Wingdings" w:hint="default"/>
      </w:rPr>
    </w:lvl>
    <w:lvl w:ilvl="6" w:tplc="852A2CC2">
      <w:start w:val="1"/>
      <w:numFmt w:val="bullet"/>
      <w:lvlText w:val="·"/>
      <w:lvlJc w:val="left"/>
      <w:pPr>
        <w:ind w:left="5029" w:hanging="360"/>
      </w:pPr>
      <w:rPr>
        <w:rFonts w:ascii="Symbol" w:eastAsia="Symbol" w:hAnsi="Symbol" w:cs="Symbol" w:hint="default"/>
      </w:rPr>
    </w:lvl>
    <w:lvl w:ilvl="7" w:tplc="97B47DA4">
      <w:start w:val="1"/>
      <w:numFmt w:val="bullet"/>
      <w:lvlText w:val="o"/>
      <w:lvlJc w:val="left"/>
      <w:pPr>
        <w:ind w:left="5749" w:hanging="360"/>
      </w:pPr>
      <w:rPr>
        <w:rFonts w:ascii="Courier New" w:eastAsia="Courier New" w:hAnsi="Courier New" w:cs="Courier New" w:hint="default"/>
      </w:rPr>
    </w:lvl>
    <w:lvl w:ilvl="8" w:tplc="96F82424">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51A02E09"/>
    <w:multiLevelType w:val="multilevel"/>
    <w:tmpl w:val="B18619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2CC0959"/>
    <w:multiLevelType w:val="multilevel"/>
    <w:tmpl w:val="FB26978C"/>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3" w15:restartNumberingAfterBreak="0">
    <w:nsid w:val="6666180E"/>
    <w:multiLevelType w:val="hybridMultilevel"/>
    <w:tmpl w:val="036A6710"/>
    <w:lvl w:ilvl="0" w:tplc="3A403CCE">
      <w:start w:val="1"/>
      <w:numFmt w:val="bullet"/>
      <w:lvlText w:val="–"/>
      <w:lvlJc w:val="left"/>
      <w:pPr>
        <w:ind w:left="709" w:hanging="360"/>
      </w:pPr>
      <w:rPr>
        <w:rFonts w:ascii="Arial" w:eastAsia="Arial" w:hAnsi="Arial" w:cs="Arial" w:hint="default"/>
      </w:rPr>
    </w:lvl>
    <w:lvl w:ilvl="1" w:tplc="34307C2E">
      <w:start w:val="1"/>
      <w:numFmt w:val="bullet"/>
      <w:lvlText w:val="o"/>
      <w:lvlJc w:val="left"/>
      <w:pPr>
        <w:ind w:left="1429" w:hanging="360"/>
      </w:pPr>
      <w:rPr>
        <w:rFonts w:ascii="Courier New" w:eastAsia="Courier New" w:hAnsi="Courier New" w:cs="Courier New" w:hint="default"/>
      </w:rPr>
    </w:lvl>
    <w:lvl w:ilvl="2" w:tplc="81EA4BBE">
      <w:start w:val="1"/>
      <w:numFmt w:val="bullet"/>
      <w:lvlText w:val="§"/>
      <w:lvlJc w:val="left"/>
      <w:pPr>
        <w:ind w:left="2149" w:hanging="360"/>
      </w:pPr>
      <w:rPr>
        <w:rFonts w:ascii="Wingdings" w:eastAsia="Wingdings" w:hAnsi="Wingdings" w:cs="Wingdings" w:hint="default"/>
      </w:rPr>
    </w:lvl>
    <w:lvl w:ilvl="3" w:tplc="15A0F794">
      <w:start w:val="1"/>
      <w:numFmt w:val="bullet"/>
      <w:lvlText w:val="·"/>
      <w:lvlJc w:val="left"/>
      <w:pPr>
        <w:ind w:left="2869" w:hanging="360"/>
      </w:pPr>
      <w:rPr>
        <w:rFonts w:ascii="Symbol" w:eastAsia="Symbol" w:hAnsi="Symbol" w:cs="Symbol" w:hint="default"/>
      </w:rPr>
    </w:lvl>
    <w:lvl w:ilvl="4" w:tplc="9162C2B4">
      <w:start w:val="1"/>
      <w:numFmt w:val="bullet"/>
      <w:lvlText w:val="o"/>
      <w:lvlJc w:val="left"/>
      <w:pPr>
        <w:ind w:left="3589" w:hanging="360"/>
      </w:pPr>
      <w:rPr>
        <w:rFonts w:ascii="Courier New" w:eastAsia="Courier New" w:hAnsi="Courier New" w:cs="Courier New" w:hint="default"/>
      </w:rPr>
    </w:lvl>
    <w:lvl w:ilvl="5" w:tplc="F7AE6B02">
      <w:start w:val="1"/>
      <w:numFmt w:val="bullet"/>
      <w:lvlText w:val="§"/>
      <w:lvlJc w:val="left"/>
      <w:pPr>
        <w:ind w:left="4309" w:hanging="360"/>
      </w:pPr>
      <w:rPr>
        <w:rFonts w:ascii="Wingdings" w:eastAsia="Wingdings" w:hAnsi="Wingdings" w:cs="Wingdings" w:hint="default"/>
      </w:rPr>
    </w:lvl>
    <w:lvl w:ilvl="6" w:tplc="BB5079BE">
      <w:start w:val="1"/>
      <w:numFmt w:val="bullet"/>
      <w:lvlText w:val="·"/>
      <w:lvlJc w:val="left"/>
      <w:pPr>
        <w:ind w:left="5029" w:hanging="360"/>
      </w:pPr>
      <w:rPr>
        <w:rFonts w:ascii="Symbol" w:eastAsia="Symbol" w:hAnsi="Symbol" w:cs="Symbol" w:hint="default"/>
      </w:rPr>
    </w:lvl>
    <w:lvl w:ilvl="7" w:tplc="0B1A5524">
      <w:start w:val="1"/>
      <w:numFmt w:val="bullet"/>
      <w:lvlText w:val="o"/>
      <w:lvlJc w:val="left"/>
      <w:pPr>
        <w:ind w:left="5749" w:hanging="360"/>
      </w:pPr>
      <w:rPr>
        <w:rFonts w:ascii="Courier New" w:eastAsia="Courier New" w:hAnsi="Courier New" w:cs="Courier New" w:hint="default"/>
      </w:rPr>
    </w:lvl>
    <w:lvl w:ilvl="8" w:tplc="C516905A">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669B0558"/>
    <w:multiLevelType w:val="hybridMultilevel"/>
    <w:tmpl w:val="8758A46E"/>
    <w:lvl w:ilvl="0" w:tplc="B9708632">
      <w:start w:val="1"/>
      <w:numFmt w:val="bullet"/>
      <w:lvlText w:val="–"/>
      <w:lvlJc w:val="left"/>
      <w:pPr>
        <w:ind w:left="709" w:hanging="360"/>
      </w:pPr>
      <w:rPr>
        <w:rFonts w:ascii="Arial" w:eastAsia="Arial" w:hAnsi="Arial" w:cs="Arial" w:hint="default"/>
      </w:rPr>
    </w:lvl>
    <w:lvl w:ilvl="1" w:tplc="92FEADD0">
      <w:start w:val="1"/>
      <w:numFmt w:val="bullet"/>
      <w:lvlText w:val="o"/>
      <w:lvlJc w:val="left"/>
      <w:pPr>
        <w:ind w:left="1429" w:hanging="360"/>
      </w:pPr>
      <w:rPr>
        <w:rFonts w:ascii="Courier New" w:eastAsia="Courier New" w:hAnsi="Courier New" w:cs="Courier New" w:hint="default"/>
      </w:rPr>
    </w:lvl>
    <w:lvl w:ilvl="2" w:tplc="B5A4E626">
      <w:start w:val="1"/>
      <w:numFmt w:val="bullet"/>
      <w:lvlText w:val="§"/>
      <w:lvlJc w:val="left"/>
      <w:pPr>
        <w:ind w:left="2149" w:hanging="360"/>
      </w:pPr>
      <w:rPr>
        <w:rFonts w:ascii="Wingdings" w:eastAsia="Wingdings" w:hAnsi="Wingdings" w:cs="Wingdings" w:hint="default"/>
      </w:rPr>
    </w:lvl>
    <w:lvl w:ilvl="3" w:tplc="EBE2C05A">
      <w:start w:val="1"/>
      <w:numFmt w:val="bullet"/>
      <w:lvlText w:val="·"/>
      <w:lvlJc w:val="left"/>
      <w:pPr>
        <w:ind w:left="2869" w:hanging="360"/>
      </w:pPr>
      <w:rPr>
        <w:rFonts w:ascii="Symbol" w:eastAsia="Symbol" w:hAnsi="Symbol" w:cs="Symbol" w:hint="default"/>
      </w:rPr>
    </w:lvl>
    <w:lvl w:ilvl="4" w:tplc="D2803558">
      <w:start w:val="1"/>
      <w:numFmt w:val="bullet"/>
      <w:lvlText w:val="o"/>
      <w:lvlJc w:val="left"/>
      <w:pPr>
        <w:ind w:left="3589" w:hanging="360"/>
      </w:pPr>
      <w:rPr>
        <w:rFonts w:ascii="Courier New" w:eastAsia="Courier New" w:hAnsi="Courier New" w:cs="Courier New" w:hint="default"/>
      </w:rPr>
    </w:lvl>
    <w:lvl w:ilvl="5" w:tplc="FE742D54">
      <w:start w:val="1"/>
      <w:numFmt w:val="bullet"/>
      <w:lvlText w:val="§"/>
      <w:lvlJc w:val="left"/>
      <w:pPr>
        <w:ind w:left="4309" w:hanging="360"/>
      </w:pPr>
      <w:rPr>
        <w:rFonts w:ascii="Wingdings" w:eastAsia="Wingdings" w:hAnsi="Wingdings" w:cs="Wingdings" w:hint="default"/>
      </w:rPr>
    </w:lvl>
    <w:lvl w:ilvl="6" w:tplc="3EA25D0E">
      <w:start w:val="1"/>
      <w:numFmt w:val="bullet"/>
      <w:lvlText w:val="·"/>
      <w:lvlJc w:val="left"/>
      <w:pPr>
        <w:ind w:left="5029" w:hanging="360"/>
      </w:pPr>
      <w:rPr>
        <w:rFonts w:ascii="Symbol" w:eastAsia="Symbol" w:hAnsi="Symbol" w:cs="Symbol" w:hint="default"/>
      </w:rPr>
    </w:lvl>
    <w:lvl w:ilvl="7" w:tplc="3AA0937A">
      <w:start w:val="1"/>
      <w:numFmt w:val="bullet"/>
      <w:lvlText w:val="o"/>
      <w:lvlJc w:val="left"/>
      <w:pPr>
        <w:ind w:left="5749" w:hanging="360"/>
      </w:pPr>
      <w:rPr>
        <w:rFonts w:ascii="Courier New" w:eastAsia="Courier New" w:hAnsi="Courier New" w:cs="Courier New" w:hint="default"/>
      </w:rPr>
    </w:lvl>
    <w:lvl w:ilvl="8" w:tplc="267499EA">
      <w:start w:val="1"/>
      <w:numFmt w:val="bullet"/>
      <w:lvlText w:val="§"/>
      <w:lvlJc w:val="left"/>
      <w:pPr>
        <w:ind w:left="6469" w:hanging="360"/>
      </w:pPr>
      <w:rPr>
        <w:rFonts w:ascii="Wingdings" w:eastAsia="Wingdings" w:hAnsi="Wingdings" w:cs="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1"/>
  </w:num>
  <w:num w:numId="6">
    <w:abstractNumId w:val="8"/>
  </w:num>
  <w:num w:numId="7">
    <w:abstractNumId w:val="9"/>
  </w:num>
  <w:num w:numId="8">
    <w:abstractNumId w:val="14"/>
  </w:num>
  <w:num w:numId="9">
    <w:abstractNumId w:val="7"/>
  </w:num>
  <w:num w:numId="10">
    <w:abstractNumId w:val="10"/>
  </w:num>
  <w:num w:numId="11">
    <w:abstractNumId w:val="0"/>
  </w:num>
  <w:num w:numId="12">
    <w:abstractNumId w:val="5"/>
  </w:num>
  <w:num w:numId="13">
    <w:abstractNumId w:val="13"/>
  </w:num>
  <w:num w:numId="14">
    <w:abstractNumId w:val="2"/>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271"/>
    <w:rsid w:val="002605BB"/>
    <w:rsid w:val="00324C1D"/>
    <w:rsid w:val="00385271"/>
    <w:rsid w:val="005300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53A15"/>
  <w15:docId w15:val="{F6519037-CE7C-4E8C-B15C-3D9FFA09B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5"/>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paragraph" w:customStyle="1" w:styleId="36">
    <w:name w:val="Стиль3"/>
    <w:pPr>
      <w:keepLines/>
      <w:pBdr>
        <w:top w:val="none" w:sz="4" w:space="0" w:color="000000"/>
        <w:left w:val="none" w:sz="4" w:space="0" w:color="000000"/>
        <w:bottom w:val="none" w:sz="4" w:space="0" w:color="000000"/>
        <w:right w:val="none" w:sz="4" w:space="0" w:color="000000"/>
        <w:between w:val="none" w:sz="4" w:space="0" w:color="000000"/>
      </w:pBdr>
      <w:spacing w:after="0" w:line="360" w:lineRule="auto"/>
      <w:ind w:firstLine="567"/>
      <w:jc w:val="both"/>
    </w:pPr>
    <w:rPr>
      <w:rFonts w:ascii="Arial" w:eastAsia="Times New Roman" w:hAnsi="Arial" w:cs="Times New Roman"/>
      <w:lang w:val="en-US" w:eastAsia="en-US"/>
    </w:rPr>
  </w:style>
  <w:style w:type="paragraph" w:customStyle="1" w:styleId="19">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mailto:EvtifevaDV@tv.rosseti-sib.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olimto@tv.rosseti-sib.ru," TargetMode="External"/><Relationship Id="rId2" Type="http://schemas.openxmlformats.org/officeDocument/2006/relationships/numbering" Target="numbering.xml"/><Relationship Id="rId16" Type="http://schemas.openxmlformats.org/officeDocument/2006/relationships/hyperlink" Target="http://olimto@tv.rosseti-sib.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fd@rosseti.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http://www.tuvaenergo.ru/buy/corruption.ph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uvaenergo@tv.rosseti-sib.ru"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837FC-EEF2-4F00-BC21-DA393B7C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9183</Words>
  <Characters>52349</Characters>
  <Application>Microsoft Office Word</Application>
  <DocSecurity>0</DocSecurity>
  <Lines>436</Lines>
  <Paragraphs>122</Paragraphs>
  <ScaleCrop>false</ScaleCrop>
  <Company>Microsoft</Company>
  <LinksUpToDate>false</LinksUpToDate>
  <CharactersWithSpaces>61410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195</cp:revision>
  <dcterms:created xsi:type="dcterms:W3CDTF">2023-08-25T12:30:00Z</dcterms:created>
  <dcterms:modified xsi:type="dcterms:W3CDTF">2026-03-25T02:35:00Z</dcterms:modified>
</cp:coreProperties>
</file>